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27" w:rsidRPr="00775122" w:rsidRDefault="006D2027" w:rsidP="006D2027">
      <w:pPr>
        <w:spacing w:line="0" w:lineRule="atLeast"/>
        <w:ind w:right="19"/>
        <w:jc w:val="center"/>
        <w:rPr>
          <w:b/>
          <w:color w:val="00000A"/>
        </w:rPr>
      </w:pPr>
      <w:r w:rsidRPr="00775122">
        <w:rPr>
          <w:b/>
          <w:color w:val="00000A"/>
        </w:rPr>
        <w:t>REGULAMIN REKRUTACJI</w:t>
      </w:r>
    </w:p>
    <w:p w:rsidR="00795098" w:rsidRDefault="006D2027" w:rsidP="006D2027">
      <w:pPr>
        <w:spacing w:line="0" w:lineRule="atLeast"/>
        <w:ind w:right="19"/>
        <w:jc w:val="center"/>
        <w:rPr>
          <w:b/>
          <w:color w:val="00000A"/>
        </w:rPr>
      </w:pPr>
      <w:r w:rsidRPr="00775122">
        <w:rPr>
          <w:b/>
          <w:color w:val="00000A"/>
        </w:rPr>
        <w:t>do Internatu Lice</w:t>
      </w:r>
      <w:r w:rsidR="00795098">
        <w:rPr>
          <w:b/>
          <w:color w:val="00000A"/>
        </w:rPr>
        <w:t xml:space="preserve">um Ogólnokształcącego </w:t>
      </w:r>
      <w:r w:rsidRPr="00775122">
        <w:rPr>
          <w:b/>
          <w:color w:val="00000A"/>
        </w:rPr>
        <w:t xml:space="preserve">Mistrzostwa Sportowego </w:t>
      </w:r>
    </w:p>
    <w:p w:rsidR="006D2027" w:rsidRPr="00775122" w:rsidRDefault="00795098" w:rsidP="006D2027">
      <w:pPr>
        <w:spacing w:line="0" w:lineRule="atLeast"/>
        <w:ind w:right="19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</w:rPr>
        <w:t>im. Włodzimierza Leonarda Lubańskiego</w:t>
      </w:r>
      <w:r w:rsidR="006D2027">
        <w:rPr>
          <w:b/>
          <w:color w:val="00000A"/>
        </w:rPr>
        <w:br/>
      </w:r>
      <w:r w:rsidR="006D2027" w:rsidRPr="00775122">
        <w:rPr>
          <w:b/>
          <w:color w:val="00000A"/>
        </w:rPr>
        <w:t xml:space="preserve">w </w:t>
      </w:r>
      <w:r w:rsidR="006D2027">
        <w:rPr>
          <w:b/>
          <w:color w:val="00000A"/>
        </w:rPr>
        <w:t xml:space="preserve">Zespole Szkół Ponadpodstawowych w </w:t>
      </w:r>
      <w:r w:rsidR="006D2027" w:rsidRPr="00775122">
        <w:rPr>
          <w:b/>
          <w:color w:val="00000A"/>
        </w:rPr>
        <w:t>Nowinach</w:t>
      </w:r>
      <w:r w:rsidR="00A90FB3">
        <w:rPr>
          <w:b/>
          <w:color w:val="00000A"/>
        </w:rPr>
        <w:t xml:space="preserve"> – rok szkolny 202</w:t>
      </w:r>
      <w:r>
        <w:rPr>
          <w:b/>
          <w:color w:val="00000A"/>
        </w:rPr>
        <w:t>5</w:t>
      </w:r>
      <w:r w:rsidR="00A90FB3">
        <w:rPr>
          <w:b/>
          <w:color w:val="00000A"/>
        </w:rPr>
        <w:t>/202</w:t>
      </w:r>
      <w:r>
        <w:rPr>
          <w:b/>
          <w:color w:val="00000A"/>
        </w:rPr>
        <w:t>6</w:t>
      </w:r>
    </w:p>
    <w:p w:rsidR="006D2027" w:rsidRDefault="006D2027" w:rsidP="006D2027">
      <w:pPr>
        <w:rPr>
          <w:rFonts w:cstheme="minorHAnsi"/>
        </w:rPr>
      </w:pPr>
    </w:p>
    <w:p w:rsidR="006D2027" w:rsidRDefault="006D2027" w:rsidP="006D2027">
      <w:pPr>
        <w:jc w:val="both"/>
        <w:rPr>
          <w:b/>
          <w:color w:val="00000A"/>
        </w:rPr>
      </w:pPr>
      <w:r w:rsidRPr="00775122">
        <w:rPr>
          <w:b/>
          <w:color w:val="00000A"/>
        </w:rPr>
        <w:t>Podstaw</w:t>
      </w:r>
      <w:r>
        <w:rPr>
          <w:b/>
          <w:color w:val="00000A"/>
        </w:rPr>
        <w:t>a</w:t>
      </w:r>
      <w:r w:rsidRPr="00775122">
        <w:rPr>
          <w:b/>
          <w:color w:val="00000A"/>
        </w:rPr>
        <w:t xml:space="preserve"> prawn</w:t>
      </w:r>
      <w:r>
        <w:rPr>
          <w:b/>
          <w:color w:val="00000A"/>
        </w:rPr>
        <w:t>a</w:t>
      </w:r>
    </w:p>
    <w:p w:rsidR="006D2027" w:rsidRPr="00211314" w:rsidRDefault="006D2027" w:rsidP="006D2027">
      <w:pPr>
        <w:jc w:val="both"/>
        <w:rPr>
          <w:b/>
          <w:color w:val="00000A"/>
        </w:rPr>
      </w:pPr>
    </w:p>
    <w:p w:rsidR="006D2027" w:rsidRPr="00A14C97" w:rsidRDefault="006D2027" w:rsidP="00032522">
      <w:pPr>
        <w:numPr>
          <w:ilvl w:val="0"/>
          <w:numId w:val="17"/>
        </w:numPr>
        <w:tabs>
          <w:tab w:val="left" w:pos="310"/>
        </w:tabs>
        <w:jc w:val="both"/>
      </w:pPr>
      <w:r w:rsidRPr="00775122">
        <w:t>Ustawa z dnia 14 grudnia 2016 r. – Prawo oświatowe (Dz.U. z 20</w:t>
      </w:r>
      <w:r w:rsidR="00B06FB6">
        <w:t>21</w:t>
      </w:r>
      <w:r w:rsidR="003C13D6">
        <w:t xml:space="preserve"> r. poz.</w:t>
      </w:r>
      <w:r w:rsidR="00B06FB6">
        <w:t>1082 ze zm.</w:t>
      </w:r>
      <w:r w:rsidR="003C13D6" w:rsidRPr="00A14C97">
        <w:t>)</w:t>
      </w:r>
    </w:p>
    <w:p w:rsidR="006D2027" w:rsidRPr="00A90FB3" w:rsidRDefault="006D2027" w:rsidP="0003252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FB3">
        <w:rPr>
          <w:rFonts w:ascii="Times New Roman" w:hAnsi="Times New Roman" w:cs="Times New Roman"/>
          <w:color w:val="00000A"/>
          <w:sz w:val="24"/>
          <w:szCs w:val="24"/>
        </w:rPr>
        <w:t xml:space="preserve">Statut Liceum Ogólnokształcącego Mistrzostwa Sportowego </w:t>
      </w:r>
      <w:r w:rsidR="00032522">
        <w:rPr>
          <w:rFonts w:ascii="Times New Roman" w:hAnsi="Times New Roman" w:cs="Times New Roman"/>
          <w:color w:val="00000A"/>
          <w:sz w:val="24"/>
          <w:szCs w:val="24"/>
        </w:rPr>
        <w:t xml:space="preserve">im. Włodzimierza Leonarda Lubańskiego </w:t>
      </w:r>
      <w:r w:rsidRPr="00A90FB3">
        <w:rPr>
          <w:rFonts w:ascii="Times New Roman" w:hAnsi="Times New Roman" w:cs="Times New Roman"/>
          <w:color w:val="00000A"/>
          <w:sz w:val="24"/>
          <w:szCs w:val="24"/>
        </w:rPr>
        <w:t>w Nowinach.</w:t>
      </w:r>
    </w:p>
    <w:p w:rsidR="006D2027" w:rsidRDefault="006D2027" w:rsidP="006D2027">
      <w:pPr>
        <w:ind w:left="1"/>
        <w:rPr>
          <w:rFonts w:cstheme="minorHAnsi"/>
        </w:rPr>
      </w:pPr>
    </w:p>
    <w:p w:rsidR="006D2027" w:rsidRDefault="006D2027" w:rsidP="006D2027">
      <w:pPr>
        <w:ind w:left="1"/>
        <w:rPr>
          <w:rFonts w:cstheme="minorHAnsi"/>
        </w:rPr>
      </w:pPr>
      <w:bookmarkStart w:id="0" w:name="_GoBack"/>
      <w:bookmarkEnd w:id="0"/>
    </w:p>
    <w:p w:rsidR="006D2027" w:rsidRPr="00775122" w:rsidRDefault="006D2027" w:rsidP="006D2027">
      <w:pPr>
        <w:spacing w:line="0" w:lineRule="atLeast"/>
        <w:ind w:right="19"/>
        <w:jc w:val="center"/>
        <w:rPr>
          <w:b/>
          <w:color w:val="00000A"/>
        </w:rPr>
      </w:pPr>
      <w:r w:rsidRPr="00775122">
        <w:rPr>
          <w:b/>
          <w:color w:val="00000A"/>
        </w:rPr>
        <w:t>Rozdział 1</w:t>
      </w:r>
    </w:p>
    <w:p w:rsidR="006D2027" w:rsidRPr="00211314" w:rsidRDefault="006D2027" w:rsidP="006D2027">
      <w:pPr>
        <w:spacing w:line="0" w:lineRule="atLeast"/>
        <w:ind w:right="19"/>
        <w:jc w:val="center"/>
        <w:rPr>
          <w:b/>
          <w:color w:val="00000A"/>
        </w:rPr>
      </w:pPr>
      <w:r w:rsidRPr="00775122">
        <w:rPr>
          <w:b/>
          <w:color w:val="00000A"/>
        </w:rPr>
        <w:t>Postanowienia wstępne</w:t>
      </w:r>
    </w:p>
    <w:p w:rsidR="006D2027" w:rsidRPr="00211314" w:rsidRDefault="006D2027" w:rsidP="006D2027">
      <w:pPr>
        <w:spacing w:line="0" w:lineRule="atLeast"/>
        <w:ind w:right="19"/>
        <w:jc w:val="center"/>
        <w:rPr>
          <w:b/>
          <w:color w:val="00000A"/>
        </w:rPr>
      </w:pPr>
      <w:r w:rsidRPr="00775122">
        <w:rPr>
          <w:b/>
          <w:color w:val="00000A"/>
        </w:rPr>
        <w:t>§ 1</w:t>
      </w:r>
    </w:p>
    <w:p w:rsidR="006D2027" w:rsidRPr="00775122" w:rsidRDefault="006D2027" w:rsidP="006D2027">
      <w:pPr>
        <w:spacing w:line="237" w:lineRule="auto"/>
        <w:ind w:left="1" w:right="20"/>
        <w:jc w:val="both"/>
        <w:rPr>
          <w:color w:val="00000A"/>
        </w:rPr>
      </w:pPr>
      <w:r w:rsidRPr="00775122">
        <w:rPr>
          <w:color w:val="00000A"/>
        </w:rPr>
        <w:t xml:space="preserve">Internat </w:t>
      </w:r>
      <w:r>
        <w:rPr>
          <w:color w:val="00000A"/>
        </w:rPr>
        <w:t>Lice</w:t>
      </w:r>
      <w:r w:rsidR="00795098">
        <w:rPr>
          <w:color w:val="00000A"/>
        </w:rPr>
        <w:t xml:space="preserve">um Ogólnokształcącego z </w:t>
      </w:r>
      <w:r>
        <w:rPr>
          <w:color w:val="00000A"/>
        </w:rPr>
        <w:t>Mistrzostwa Sportowego</w:t>
      </w:r>
      <w:r w:rsidR="00795098">
        <w:rPr>
          <w:color w:val="00000A"/>
        </w:rPr>
        <w:t xml:space="preserve"> im. Włodzimierza Leonarda Lubańskiego </w:t>
      </w:r>
      <w:r>
        <w:rPr>
          <w:color w:val="00000A"/>
        </w:rPr>
        <w:t>w ZSP w Nowinach</w:t>
      </w:r>
      <w:r w:rsidRPr="00775122">
        <w:rPr>
          <w:color w:val="00000A"/>
        </w:rPr>
        <w:t xml:space="preserve"> jest publiczną placówką zapewniającą opiekę </w:t>
      </w:r>
      <w:r w:rsidR="00795098">
        <w:rPr>
          <w:color w:val="00000A"/>
        </w:rPr>
        <w:br/>
      </w:r>
      <w:r w:rsidRPr="00775122">
        <w:rPr>
          <w:color w:val="00000A"/>
        </w:rPr>
        <w:t xml:space="preserve">i wychowanie uczniom w okresie pobierania nauki poza miejscem stałego zamieszkania, przeznaczoną dla uczniów </w:t>
      </w:r>
      <w:r>
        <w:rPr>
          <w:color w:val="00000A"/>
        </w:rPr>
        <w:t>Liceum Ogólnokształcącego Mistrzostwa Sportowego</w:t>
      </w:r>
      <w:r w:rsidR="00795098">
        <w:rPr>
          <w:color w:val="00000A"/>
        </w:rPr>
        <w:t xml:space="preserve"> </w:t>
      </w:r>
      <w:r w:rsidR="00795098">
        <w:rPr>
          <w:color w:val="00000A"/>
        </w:rPr>
        <w:br/>
        <w:t>im. Włodzimierza Leonarda Lubańskiego w Zespole Szkół Ponadpodstawowych</w:t>
      </w:r>
      <w:r>
        <w:rPr>
          <w:color w:val="00000A"/>
        </w:rPr>
        <w:t xml:space="preserve"> </w:t>
      </w:r>
      <w:r w:rsidR="00795098">
        <w:rPr>
          <w:color w:val="00000A"/>
        </w:rPr>
        <w:br/>
      </w:r>
      <w:r>
        <w:rPr>
          <w:color w:val="00000A"/>
        </w:rPr>
        <w:t>w Nowinach.</w:t>
      </w:r>
    </w:p>
    <w:p w:rsidR="006D2027" w:rsidRPr="00211314" w:rsidRDefault="006D2027" w:rsidP="006D2027">
      <w:pPr>
        <w:numPr>
          <w:ilvl w:val="1"/>
          <w:numId w:val="18"/>
        </w:numPr>
        <w:tabs>
          <w:tab w:val="left" w:pos="4561"/>
        </w:tabs>
        <w:spacing w:line="0" w:lineRule="atLeast"/>
        <w:ind w:left="4561" w:hanging="202"/>
        <w:jc w:val="both"/>
        <w:rPr>
          <w:b/>
          <w:color w:val="00000A"/>
        </w:rPr>
      </w:pPr>
      <w:r w:rsidRPr="00775122">
        <w:rPr>
          <w:b/>
          <w:color w:val="00000A"/>
        </w:rPr>
        <w:t>2</w:t>
      </w:r>
    </w:p>
    <w:p w:rsidR="006D2027" w:rsidRPr="00211314" w:rsidRDefault="006D2027" w:rsidP="006D2027">
      <w:pPr>
        <w:numPr>
          <w:ilvl w:val="0"/>
          <w:numId w:val="18"/>
        </w:numPr>
        <w:tabs>
          <w:tab w:val="left" w:pos="330"/>
        </w:tabs>
        <w:ind w:left="1" w:right="20" w:hanging="1"/>
        <w:jc w:val="both"/>
        <w:rPr>
          <w:color w:val="00000A"/>
        </w:rPr>
      </w:pPr>
      <w:r w:rsidRPr="00775122">
        <w:rPr>
          <w:color w:val="00000A"/>
        </w:rPr>
        <w:t>Kandydatów do Internatu przyjmuje się po przeprowadzeniu postępowania rekrutacyjnego.</w:t>
      </w:r>
    </w:p>
    <w:p w:rsidR="006D2027" w:rsidRPr="00211314" w:rsidRDefault="006D2027" w:rsidP="006D2027">
      <w:pPr>
        <w:numPr>
          <w:ilvl w:val="0"/>
          <w:numId w:val="18"/>
        </w:numPr>
        <w:tabs>
          <w:tab w:val="left" w:pos="373"/>
        </w:tabs>
        <w:ind w:left="1" w:right="20" w:hanging="1"/>
        <w:jc w:val="both"/>
        <w:rPr>
          <w:color w:val="00000A"/>
        </w:rPr>
      </w:pPr>
      <w:r w:rsidRPr="00775122">
        <w:rPr>
          <w:color w:val="00000A"/>
        </w:rPr>
        <w:t>Postępowanie rekrutacyjne przeprowadza komisja rekrutacyjna powołana przez dyrektora szkoły.</w:t>
      </w:r>
    </w:p>
    <w:p w:rsidR="006D2027" w:rsidRPr="00775122" w:rsidRDefault="006D2027" w:rsidP="006D2027">
      <w:pPr>
        <w:numPr>
          <w:ilvl w:val="0"/>
          <w:numId w:val="18"/>
        </w:numPr>
        <w:tabs>
          <w:tab w:val="left" w:pos="281"/>
        </w:tabs>
        <w:ind w:left="281" w:hanging="281"/>
        <w:jc w:val="both"/>
        <w:rPr>
          <w:color w:val="00000A"/>
        </w:rPr>
      </w:pPr>
      <w:r w:rsidRPr="00775122">
        <w:rPr>
          <w:color w:val="00000A"/>
        </w:rPr>
        <w:t>Do zadań komisji rekrutacyjnej należy w szczególności:</w:t>
      </w:r>
    </w:p>
    <w:p w:rsidR="006D2027" w:rsidRPr="00775122" w:rsidRDefault="006D2027" w:rsidP="006D2027">
      <w:pPr>
        <w:numPr>
          <w:ilvl w:val="0"/>
          <w:numId w:val="19"/>
        </w:numPr>
        <w:tabs>
          <w:tab w:val="left" w:pos="361"/>
        </w:tabs>
        <w:spacing w:line="0" w:lineRule="atLeast"/>
        <w:ind w:left="361" w:hanging="361"/>
        <w:jc w:val="both"/>
        <w:rPr>
          <w:color w:val="00000A"/>
        </w:rPr>
      </w:pPr>
      <w:r w:rsidRPr="00775122">
        <w:rPr>
          <w:color w:val="00000A"/>
        </w:rPr>
        <w:t>ustalenie  wyników  postępowania  rekrutacyjnego  i  podanie  do  publicznej</w:t>
      </w:r>
      <w:r w:rsidR="00FC0030">
        <w:rPr>
          <w:color w:val="00000A"/>
        </w:rPr>
        <w:t xml:space="preserve"> </w:t>
      </w:r>
      <w:r w:rsidRPr="00775122">
        <w:rPr>
          <w:color w:val="00000A"/>
        </w:rPr>
        <w:t>wiadomości listy kandydatów zakwalifikowanych i kandydatów niezakwalifikowanych,</w:t>
      </w:r>
    </w:p>
    <w:p w:rsidR="006D2027" w:rsidRPr="00775122" w:rsidRDefault="006D2027" w:rsidP="006D2027">
      <w:pPr>
        <w:numPr>
          <w:ilvl w:val="0"/>
          <w:numId w:val="19"/>
        </w:numPr>
        <w:tabs>
          <w:tab w:val="left" w:pos="301"/>
        </w:tabs>
        <w:spacing w:line="0" w:lineRule="atLeast"/>
        <w:ind w:left="301" w:hanging="301"/>
        <w:jc w:val="both"/>
        <w:rPr>
          <w:color w:val="00000A"/>
        </w:rPr>
      </w:pPr>
      <w:r w:rsidRPr="00775122">
        <w:rPr>
          <w:color w:val="00000A"/>
        </w:rPr>
        <w:t>ocena dokumentów przedłożonych przez kandydatów,</w:t>
      </w:r>
    </w:p>
    <w:p w:rsidR="006D2027" w:rsidRPr="00775122" w:rsidRDefault="006D2027" w:rsidP="006D2027">
      <w:pPr>
        <w:numPr>
          <w:ilvl w:val="0"/>
          <w:numId w:val="19"/>
        </w:numPr>
        <w:tabs>
          <w:tab w:val="left" w:pos="281"/>
        </w:tabs>
        <w:spacing w:line="0" w:lineRule="atLeast"/>
        <w:ind w:left="281" w:hanging="281"/>
        <w:jc w:val="both"/>
        <w:rPr>
          <w:color w:val="00000A"/>
        </w:rPr>
      </w:pPr>
      <w:r w:rsidRPr="00775122">
        <w:rPr>
          <w:color w:val="00000A"/>
        </w:rPr>
        <w:t>sporządzenie protokołu postępowania rekrutacyjnego.</w:t>
      </w:r>
    </w:p>
    <w:p w:rsidR="006D2027" w:rsidRPr="00163E69" w:rsidRDefault="006D2027" w:rsidP="006D2027">
      <w:pPr>
        <w:numPr>
          <w:ilvl w:val="0"/>
          <w:numId w:val="20"/>
        </w:numPr>
        <w:tabs>
          <w:tab w:val="left" w:pos="281"/>
        </w:tabs>
        <w:spacing w:line="0" w:lineRule="atLeast"/>
        <w:ind w:left="281" w:hanging="281"/>
        <w:jc w:val="both"/>
      </w:pPr>
      <w:r w:rsidRPr="008E3BC6">
        <w:t>Harmonogram czynności w postępowaniu rekrutacyjnym oraz postępowaniu uzupełniającym do internatu</w:t>
      </w:r>
      <w:r>
        <w:t xml:space="preserve"> Lice</w:t>
      </w:r>
      <w:r w:rsidR="00795098">
        <w:t xml:space="preserve">um Ogólnokształcącego </w:t>
      </w:r>
      <w:r>
        <w:t>Mistrzostwa Sportowego</w:t>
      </w:r>
      <w:r w:rsidR="00795098">
        <w:t xml:space="preserve"> </w:t>
      </w:r>
      <w:r w:rsidR="00795098">
        <w:br/>
        <w:t>im. Włodzimierza Leonarda Lubańskiego w Zespole Szkół Ponadpodstawowych</w:t>
      </w:r>
      <w:r>
        <w:t xml:space="preserve"> </w:t>
      </w:r>
      <w:r w:rsidR="00795098">
        <w:br/>
      </w:r>
      <w:r>
        <w:t>w Nowinach</w:t>
      </w:r>
      <w:r w:rsidRPr="008E3BC6">
        <w:t>.</w:t>
      </w:r>
    </w:p>
    <w:p w:rsidR="006D2027" w:rsidRPr="008E3BC6" w:rsidRDefault="006D2027" w:rsidP="006D2027">
      <w:pPr>
        <w:tabs>
          <w:tab w:val="left" w:pos="281"/>
        </w:tabs>
        <w:spacing w:line="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970"/>
        <w:gridCol w:w="2270"/>
        <w:gridCol w:w="2275"/>
      </w:tblGrid>
      <w:tr w:rsidR="006D2027" w:rsidRPr="002D55FB" w:rsidTr="006C5ABA">
        <w:tc>
          <w:tcPr>
            <w:tcW w:w="570" w:type="dxa"/>
          </w:tcPr>
          <w:p w:rsidR="006D2027" w:rsidRPr="008E3BC6" w:rsidRDefault="006D2027" w:rsidP="006C5ABA">
            <w:pPr>
              <w:rPr>
                <w:b/>
              </w:rPr>
            </w:pPr>
            <w:r w:rsidRPr="008E3BC6">
              <w:rPr>
                <w:b/>
              </w:rPr>
              <w:t>Lp.</w:t>
            </w:r>
          </w:p>
        </w:tc>
        <w:tc>
          <w:tcPr>
            <w:tcW w:w="4072" w:type="dxa"/>
          </w:tcPr>
          <w:p w:rsidR="006D2027" w:rsidRPr="008E3BC6" w:rsidRDefault="006D2027" w:rsidP="006C5ABA">
            <w:pPr>
              <w:jc w:val="center"/>
              <w:rPr>
                <w:b/>
              </w:rPr>
            </w:pPr>
            <w:r w:rsidRPr="008E3BC6">
              <w:rPr>
                <w:b/>
              </w:rPr>
              <w:t>Rodzaj czynności</w:t>
            </w:r>
          </w:p>
        </w:tc>
        <w:tc>
          <w:tcPr>
            <w:tcW w:w="2303" w:type="dxa"/>
          </w:tcPr>
          <w:p w:rsidR="006D2027" w:rsidRPr="008E3BC6" w:rsidRDefault="006D2027" w:rsidP="006C5ABA">
            <w:pPr>
              <w:jc w:val="center"/>
              <w:rPr>
                <w:b/>
              </w:rPr>
            </w:pPr>
            <w:r w:rsidRPr="008E3BC6">
              <w:rPr>
                <w:b/>
              </w:rPr>
              <w:t xml:space="preserve">Termin </w:t>
            </w:r>
          </w:p>
          <w:p w:rsidR="006D2027" w:rsidRPr="008E3BC6" w:rsidRDefault="006D2027" w:rsidP="006C5ABA">
            <w:pPr>
              <w:jc w:val="center"/>
              <w:rPr>
                <w:b/>
              </w:rPr>
            </w:pPr>
            <w:r w:rsidRPr="008E3BC6">
              <w:rPr>
                <w:b/>
              </w:rPr>
              <w:t>w postępowaniu rekrutacyjnym</w:t>
            </w:r>
          </w:p>
        </w:tc>
        <w:tc>
          <w:tcPr>
            <w:tcW w:w="2303" w:type="dxa"/>
          </w:tcPr>
          <w:p w:rsidR="006D2027" w:rsidRPr="008E3BC6" w:rsidRDefault="006D2027" w:rsidP="006C5ABA">
            <w:pPr>
              <w:jc w:val="center"/>
              <w:rPr>
                <w:b/>
              </w:rPr>
            </w:pPr>
            <w:r w:rsidRPr="008E3BC6">
              <w:rPr>
                <w:b/>
              </w:rPr>
              <w:t xml:space="preserve">Termin </w:t>
            </w:r>
          </w:p>
          <w:p w:rsidR="006D2027" w:rsidRPr="008E3BC6" w:rsidRDefault="006D2027" w:rsidP="006C5ABA">
            <w:pPr>
              <w:jc w:val="center"/>
              <w:rPr>
                <w:b/>
              </w:rPr>
            </w:pPr>
            <w:r w:rsidRPr="008E3BC6">
              <w:rPr>
                <w:b/>
              </w:rPr>
              <w:t>w postępowaniu uzupełniającym</w:t>
            </w:r>
          </w:p>
        </w:tc>
      </w:tr>
      <w:tr w:rsidR="006D2027" w:rsidRPr="002D55FB" w:rsidTr="006C5ABA">
        <w:tc>
          <w:tcPr>
            <w:tcW w:w="570" w:type="dxa"/>
          </w:tcPr>
          <w:p w:rsidR="006D2027" w:rsidRPr="008E3BC6" w:rsidRDefault="006D2027" w:rsidP="006C5ABA">
            <w:pPr>
              <w:rPr>
                <w:b/>
              </w:rPr>
            </w:pPr>
            <w:r w:rsidRPr="008E3BC6">
              <w:rPr>
                <w:b/>
              </w:rPr>
              <w:t>1.</w:t>
            </w:r>
          </w:p>
        </w:tc>
        <w:tc>
          <w:tcPr>
            <w:tcW w:w="4072" w:type="dxa"/>
          </w:tcPr>
          <w:p w:rsidR="006D2027" w:rsidRPr="008E3BC6" w:rsidRDefault="006D2027" w:rsidP="006C5ABA">
            <w:r w:rsidRPr="008E3BC6">
              <w:t xml:space="preserve">Złożenie wniosku o przyjęcie do </w:t>
            </w:r>
            <w:r>
              <w:t>internatu</w:t>
            </w:r>
            <w:r w:rsidRPr="008E3BC6">
              <w:t xml:space="preserve"> wraz z dokumentami potwierdzającymi spełnianie przez kandydata warunków lub kryteriów branych pod uwagę </w:t>
            </w:r>
          </w:p>
          <w:p w:rsidR="006D2027" w:rsidRPr="008E3BC6" w:rsidRDefault="006D2027" w:rsidP="00A604CF">
            <w:r w:rsidRPr="008E3BC6">
              <w:t>w postępowaniu rekrutacyjnym.</w:t>
            </w:r>
          </w:p>
        </w:tc>
        <w:tc>
          <w:tcPr>
            <w:tcW w:w="2303" w:type="dxa"/>
          </w:tcPr>
          <w:p w:rsidR="006D2027" w:rsidRDefault="007C3529" w:rsidP="007C3529">
            <w:r>
              <w:t xml:space="preserve">Dla obecnych uczniów </w:t>
            </w:r>
            <w:r w:rsidR="006D2027">
              <w:t xml:space="preserve">od </w:t>
            </w:r>
            <w:r w:rsidR="00A90FB3">
              <w:t>1</w:t>
            </w:r>
            <w:r w:rsidR="00FC0030">
              <w:t xml:space="preserve"> </w:t>
            </w:r>
            <w:r w:rsidR="002772A5">
              <w:t>czerwca 202</w:t>
            </w:r>
            <w:r w:rsidR="00042083">
              <w:t>5</w:t>
            </w:r>
            <w:r w:rsidR="002772A5">
              <w:t xml:space="preserve"> r. </w:t>
            </w:r>
            <w:r w:rsidR="006D2027">
              <w:t>do</w:t>
            </w:r>
            <w:r w:rsidR="006D2027" w:rsidRPr="008E3BC6">
              <w:t xml:space="preserve"> </w:t>
            </w:r>
            <w:r w:rsidR="002772A5">
              <w:t>2</w:t>
            </w:r>
            <w:r w:rsidR="00042083">
              <w:t>7</w:t>
            </w:r>
            <w:r w:rsidR="006D2027" w:rsidRPr="008E3BC6">
              <w:t xml:space="preserve"> czerwca 20</w:t>
            </w:r>
            <w:r w:rsidR="00A90FB3">
              <w:t>2</w:t>
            </w:r>
            <w:r w:rsidR="00042083">
              <w:t>5</w:t>
            </w:r>
            <w:r w:rsidR="006D2027" w:rsidRPr="008E3BC6">
              <w:t xml:space="preserve"> r.</w:t>
            </w:r>
            <w:r w:rsidR="002512DF">
              <w:t xml:space="preserve"> w internacie szkoły.</w:t>
            </w:r>
          </w:p>
          <w:p w:rsidR="007C3529" w:rsidRDefault="007C3529" w:rsidP="007C3529"/>
          <w:p w:rsidR="007C3529" w:rsidRDefault="007C3529" w:rsidP="007C3529">
            <w:r>
              <w:t>Dla nowych uczniów od 1</w:t>
            </w:r>
            <w:r w:rsidR="00AB503C">
              <w:t>9</w:t>
            </w:r>
            <w:r>
              <w:t xml:space="preserve"> maja </w:t>
            </w:r>
            <w:r w:rsidR="002772A5">
              <w:t>202</w:t>
            </w:r>
            <w:r w:rsidR="00AB503C">
              <w:t>5</w:t>
            </w:r>
            <w:r w:rsidR="002772A5">
              <w:t xml:space="preserve"> r. </w:t>
            </w:r>
            <w:r>
              <w:lastRenderedPageBreak/>
              <w:t xml:space="preserve">do </w:t>
            </w:r>
            <w:r w:rsidR="00AB503C">
              <w:t>17</w:t>
            </w:r>
            <w:r>
              <w:t xml:space="preserve"> lipca 202</w:t>
            </w:r>
            <w:r w:rsidR="002512DF">
              <w:t>5</w:t>
            </w:r>
            <w:r>
              <w:t xml:space="preserve"> r.</w:t>
            </w:r>
            <w:r w:rsidR="002512DF">
              <w:t xml:space="preserve"> </w:t>
            </w:r>
            <w:r w:rsidR="002512DF">
              <w:br/>
              <w:t>w sekretariacie szkoły.</w:t>
            </w:r>
          </w:p>
          <w:p w:rsidR="007C3529" w:rsidRPr="008E3BC6" w:rsidRDefault="007C3529" w:rsidP="007C3529"/>
        </w:tc>
        <w:tc>
          <w:tcPr>
            <w:tcW w:w="2303" w:type="dxa"/>
          </w:tcPr>
          <w:p w:rsidR="006D2027" w:rsidRPr="008E3BC6" w:rsidRDefault="006D2027" w:rsidP="00AB503C">
            <w:r>
              <w:lastRenderedPageBreak/>
              <w:t xml:space="preserve">do </w:t>
            </w:r>
            <w:r w:rsidR="00AB503C">
              <w:t>5</w:t>
            </w:r>
            <w:r>
              <w:t xml:space="preserve"> sierpnia</w:t>
            </w:r>
            <w:r>
              <w:br/>
            </w:r>
            <w:r w:rsidRPr="008E3BC6">
              <w:t>20</w:t>
            </w:r>
            <w:r w:rsidR="00A90FB3">
              <w:t>2</w:t>
            </w:r>
            <w:r w:rsidR="002772A5">
              <w:t>4</w:t>
            </w:r>
            <w:r w:rsidRPr="008E3BC6">
              <w:t xml:space="preserve"> r.</w:t>
            </w:r>
          </w:p>
        </w:tc>
      </w:tr>
      <w:tr w:rsidR="006D2027" w:rsidRPr="002D55FB" w:rsidTr="006C5ABA">
        <w:tc>
          <w:tcPr>
            <w:tcW w:w="570" w:type="dxa"/>
          </w:tcPr>
          <w:p w:rsidR="006D2027" w:rsidRPr="008E3BC6" w:rsidRDefault="006D2027" w:rsidP="006C5ABA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8E3BC6">
              <w:rPr>
                <w:b/>
              </w:rPr>
              <w:t>.</w:t>
            </w:r>
          </w:p>
        </w:tc>
        <w:tc>
          <w:tcPr>
            <w:tcW w:w="4072" w:type="dxa"/>
          </w:tcPr>
          <w:p w:rsidR="006D2027" w:rsidRPr="008E3BC6" w:rsidRDefault="006D2027" w:rsidP="00CD61AA">
            <w:r w:rsidRPr="008E3BC6">
              <w:t xml:space="preserve">Podanie do publicznej wiadomości przez komisję rekrutacyjną listy kandydatów </w:t>
            </w:r>
            <w:r w:rsidR="00CD61AA">
              <w:t>zakwalifikowanych</w:t>
            </w:r>
            <w:r w:rsidRPr="008E3BC6">
              <w:br/>
              <w:t xml:space="preserve">i kandydatów </w:t>
            </w:r>
            <w:r>
              <w:t>nie</w:t>
            </w:r>
            <w:r w:rsidR="00CD61AA">
              <w:t>zakwalifikowanych</w:t>
            </w:r>
            <w:r>
              <w:t xml:space="preserve"> do internatu</w:t>
            </w:r>
            <w:r w:rsidRPr="008E3BC6">
              <w:t>.</w:t>
            </w:r>
          </w:p>
        </w:tc>
        <w:tc>
          <w:tcPr>
            <w:tcW w:w="2303" w:type="dxa"/>
          </w:tcPr>
          <w:p w:rsidR="002512DF" w:rsidRDefault="007C3529" w:rsidP="002512DF">
            <w:r>
              <w:t xml:space="preserve">Dla obecnych uczniów </w:t>
            </w:r>
            <w:r w:rsidR="002512DF">
              <w:t>- 30</w:t>
            </w:r>
            <w:r w:rsidR="00CD61AA">
              <w:t xml:space="preserve"> </w:t>
            </w:r>
            <w:r w:rsidR="002512DF">
              <w:t xml:space="preserve">czerwca </w:t>
            </w:r>
            <w:r w:rsidR="006D2027" w:rsidRPr="008E3BC6">
              <w:t>20</w:t>
            </w:r>
            <w:r>
              <w:t>2</w:t>
            </w:r>
            <w:r w:rsidR="002512DF">
              <w:t>5</w:t>
            </w:r>
            <w:r w:rsidR="006D2027" w:rsidRPr="008E3BC6">
              <w:t xml:space="preserve"> r.</w:t>
            </w:r>
          </w:p>
          <w:p w:rsidR="006D2027" w:rsidRPr="008E3BC6" w:rsidRDefault="006D2027" w:rsidP="002512DF">
            <w:r>
              <w:br/>
            </w:r>
            <w:r w:rsidR="007C3529">
              <w:t xml:space="preserve">Dla nowych uczniów </w:t>
            </w:r>
            <w:r w:rsidR="002512DF">
              <w:t>18</w:t>
            </w:r>
            <w:r w:rsidR="007C3529">
              <w:t xml:space="preserve"> </w:t>
            </w:r>
            <w:r w:rsidR="002772A5">
              <w:t>lipca</w:t>
            </w:r>
            <w:r w:rsidR="007C3529">
              <w:t xml:space="preserve"> 202</w:t>
            </w:r>
            <w:r w:rsidR="002512DF">
              <w:t>5</w:t>
            </w:r>
            <w:r w:rsidR="007C3529">
              <w:t xml:space="preserve"> r.</w:t>
            </w:r>
          </w:p>
        </w:tc>
        <w:tc>
          <w:tcPr>
            <w:tcW w:w="2303" w:type="dxa"/>
          </w:tcPr>
          <w:p w:rsidR="006D2027" w:rsidRPr="008E3BC6" w:rsidRDefault="002512DF" w:rsidP="002512DF">
            <w:r>
              <w:t>6</w:t>
            </w:r>
            <w:r w:rsidR="006D2027" w:rsidRPr="008E3BC6">
              <w:t xml:space="preserve"> sierpnia 20</w:t>
            </w:r>
            <w:r w:rsidR="00A90FB3">
              <w:t>2</w:t>
            </w:r>
            <w:r>
              <w:t>5</w:t>
            </w:r>
            <w:r w:rsidR="006D2027" w:rsidRPr="008E3BC6">
              <w:t xml:space="preserve"> r.</w:t>
            </w:r>
            <w:r w:rsidR="006D2027">
              <w:br/>
            </w:r>
          </w:p>
        </w:tc>
      </w:tr>
      <w:tr w:rsidR="00CD61AA" w:rsidRPr="002D55FB" w:rsidTr="006C5ABA">
        <w:tc>
          <w:tcPr>
            <w:tcW w:w="570" w:type="dxa"/>
          </w:tcPr>
          <w:p w:rsidR="00CD61AA" w:rsidRDefault="00CD61AA" w:rsidP="006C5ABA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072" w:type="dxa"/>
          </w:tcPr>
          <w:p w:rsidR="00CD61AA" w:rsidRPr="008E3BC6" w:rsidRDefault="00CD61AA" w:rsidP="006C5ABA">
            <w:r>
              <w:t>Podanie listy kandydatów przyjętych do internatu</w:t>
            </w:r>
          </w:p>
        </w:tc>
        <w:tc>
          <w:tcPr>
            <w:tcW w:w="2303" w:type="dxa"/>
          </w:tcPr>
          <w:p w:rsidR="00CD61AA" w:rsidRDefault="002512DF" w:rsidP="002512DF">
            <w:r>
              <w:t>19</w:t>
            </w:r>
            <w:r w:rsidR="00CD61AA">
              <w:t xml:space="preserve"> sierpnia 202</w:t>
            </w:r>
            <w:r>
              <w:t>5</w:t>
            </w:r>
            <w:r w:rsidR="00CD61AA">
              <w:t xml:space="preserve"> r. -warunkiem jest wpłata kaucji.</w:t>
            </w:r>
          </w:p>
        </w:tc>
        <w:tc>
          <w:tcPr>
            <w:tcW w:w="2303" w:type="dxa"/>
          </w:tcPr>
          <w:p w:rsidR="00CD61AA" w:rsidRPr="008E3BC6" w:rsidRDefault="002512DF" w:rsidP="002512DF">
            <w:r>
              <w:t>19</w:t>
            </w:r>
            <w:r w:rsidR="00CD61AA">
              <w:t xml:space="preserve"> sierpnia 202</w:t>
            </w:r>
            <w:r>
              <w:t>5</w:t>
            </w:r>
            <w:r w:rsidR="00CD61AA">
              <w:t xml:space="preserve"> r</w:t>
            </w:r>
            <w:r>
              <w:t>.</w:t>
            </w:r>
          </w:p>
        </w:tc>
      </w:tr>
    </w:tbl>
    <w:p w:rsidR="006D2027" w:rsidRPr="00211314" w:rsidRDefault="006D2027" w:rsidP="006D2027">
      <w:pPr>
        <w:numPr>
          <w:ilvl w:val="1"/>
          <w:numId w:val="21"/>
        </w:numPr>
        <w:tabs>
          <w:tab w:val="left" w:pos="4561"/>
        </w:tabs>
        <w:spacing w:line="0" w:lineRule="atLeast"/>
        <w:ind w:left="4561" w:hanging="202"/>
        <w:jc w:val="both"/>
        <w:rPr>
          <w:b/>
          <w:color w:val="00000A"/>
        </w:rPr>
      </w:pPr>
      <w:r w:rsidRPr="00775122">
        <w:rPr>
          <w:b/>
          <w:color w:val="00000A"/>
        </w:rPr>
        <w:t>3</w:t>
      </w:r>
    </w:p>
    <w:p w:rsidR="006D2027" w:rsidRDefault="006D2027" w:rsidP="006D2027">
      <w:pPr>
        <w:numPr>
          <w:ilvl w:val="0"/>
          <w:numId w:val="21"/>
        </w:numPr>
        <w:tabs>
          <w:tab w:val="left" w:pos="320"/>
        </w:tabs>
        <w:spacing w:line="234" w:lineRule="auto"/>
        <w:ind w:left="1" w:right="20" w:hanging="1"/>
        <w:jc w:val="both"/>
        <w:rPr>
          <w:color w:val="00000A"/>
        </w:rPr>
      </w:pPr>
      <w:r w:rsidRPr="00775122">
        <w:t>Dyrektor powołuje komisję rekrutacyjną, która przeprowadza postępowanie rekrutacyjne.</w:t>
      </w:r>
    </w:p>
    <w:p w:rsidR="006D2027" w:rsidRDefault="006D2027" w:rsidP="006D2027">
      <w:pPr>
        <w:spacing w:line="0" w:lineRule="atLeast"/>
        <w:ind w:left="1"/>
        <w:jc w:val="both"/>
        <w:rPr>
          <w:color w:val="00000A"/>
        </w:rPr>
      </w:pPr>
      <w:r w:rsidRPr="00211314">
        <w:rPr>
          <w:b/>
          <w:color w:val="00000A"/>
        </w:rPr>
        <w:t>2.</w:t>
      </w:r>
      <w:r w:rsidR="002512DF">
        <w:rPr>
          <w:b/>
          <w:color w:val="00000A"/>
        </w:rPr>
        <w:t xml:space="preserve"> </w:t>
      </w:r>
      <w:r w:rsidRPr="00775122">
        <w:rPr>
          <w:color w:val="00000A"/>
        </w:rPr>
        <w:t>Przewodniczącym komisji rekruta</w:t>
      </w:r>
      <w:r>
        <w:rPr>
          <w:color w:val="00000A"/>
        </w:rPr>
        <w:t xml:space="preserve">cyjnej jest dyrektor lub wicedyrektor ZSP. </w:t>
      </w:r>
    </w:p>
    <w:p w:rsidR="006D2027" w:rsidRDefault="006D2027" w:rsidP="006D2027">
      <w:pPr>
        <w:rPr>
          <w:rFonts w:cstheme="minorHAnsi"/>
        </w:rPr>
      </w:pPr>
    </w:p>
    <w:p w:rsidR="006D2027" w:rsidRPr="00775122" w:rsidRDefault="006D2027" w:rsidP="006D2027">
      <w:pPr>
        <w:spacing w:line="0" w:lineRule="atLeast"/>
        <w:ind w:right="19"/>
        <w:jc w:val="center"/>
        <w:rPr>
          <w:b/>
          <w:color w:val="00000A"/>
        </w:rPr>
      </w:pPr>
      <w:r w:rsidRPr="00775122">
        <w:rPr>
          <w:b/>
          <w:color w:val="00000A"/>
        </w:rPr>
        <w:t>Rozdział 2</w:t>
      </w:r>
    </w:p>
    <w:p w:rsidR="006D2027" w:rsidRPr="00EB1F12" w:rsidRDefault="006D2027" w:rsidP="006D2027">
      <w:pPr>
        <w:spacing w:line="0" w:lineRule="atLeast"/>
        <w:ind w:right="19"/>
        <w:jc w:val="center"/>
        <w:rPr>
          <w:b/>
          <w:color w:val="00000A"/>
        </w:rPr>
      </w:pPr>
      <w:r w:rsidRPr="00775122">
        <w:rPr>
          <w:b/>
          <w:color w:val="00000A"/>
        </w:rPr>
        <w:t>Postępowanie rekrutacyjne</w:t>
      </w:r>
    </w:p>
    <w:p w:rsidR="006D2027" w:rsidRPr="00EB1F12" w:rsidRDefault="006D2027" w:rsidP="006D2027">
      <w:pPr>
        <w:numPr>
          <w:ilvl w:val="1"/>
          <w:numId w:val="22"/>
        </w:numPr>
        <w:tabs>
          <w:tab w:val="left" w:pos="4561"/>
        </w:tabs>
        <w:spacing w:line="0" w:lineRule="atLeast"/>
        <w:ind w:left="4561" w:hanging="202"/>
        <w:jc w:val="both"/>
        <w:rPr>
          <w:b/>
          <w:color w:val="00000A"/>
        </w:rPr>
      </w:pPr>
      <w:r w:rsidRPr="00775122">
        <w:rPr>
          <w:b/>
          <w:color w:val="00000A"/>
        </w:rPr>
        <w:t>4</w:t>
      </w:r>
    </w:p>
    <w:p w:rsidR="006D2027" w:rsidRDefault="006D2027" w:rsidP="006D2027">
      <w:pPr>
        <w:numPr>
          <w:ilvl w:val="0"/>
          <w:numId w:val="22"/>
        </w:numPr>
        <w:tabs>
          <w:tab w:val="left" w:pos="281"/>
        </w:tabs>
        <w:spacing w:line="0" w:lineRule="atLeast"/>
        <w:ind w:left="281" w:hanging="281"/>
        <w:jc w:val="both"/>
        <w:rPr>
          <w:color w:val="00000A"/>
        </w:rPr>
      </w:pPr>
      <w:r w:rsidRPr="00775122">
        <w:rPr>
          <w:color w:val="00000A"/>
        </w:rPr>
        <w:t>Postępowanie rekrutacyjne przeprowadza się na wolne miejsca.</w:t>
      </w:r>
    </w:p>
    <w:p w:rsidR="00B06FB6" w:rsidRDefault="00B06FB6" w:rsidP="006D2027">
      <w:pPr>
        <w:numPr>
          <w:ilvl w:val="0"/>
          <w:numId w:val="22"/>
        </w:numPr>
        <w:tabs>
          <w:tab w:val="left" w:pos="281"/>
        </w:tabs>
        <w:spacing w:line="0" w:lineRule="atLeast"/>
        <w:ind w:left="281" w:hanging="281"/>
        <w:jc w:val="both"/>
        <w:rPr>
          <w:b/>
          <w:color w:val="00000A"/>
        </w:rPr>
      </w:pPr>
      <w:r w:rsidRPr="008109C0">
        <w:rPr>
          <w:b/>
          <w:color w:val="00000A"/>
        </w:rPr>
        <w:t xml:space="preserve">Warunkiem  przyjęcia do internatu jest wpłata zwrotnej kaucji na pokrycie ewentualnych zniszczeń w internacie. </w:t>
      </w:r>
    </w:p>
    <w:p w:rsidR="00F911C1" w:rsidRPr="00F911C1" w:rsidRDefault="008109C0" w:rsidP="00F911C1">
      <w:pPr>
        <w:numPr>
          <w:ilvl w:val="0"/>
          <w:numId w:val="22"/>
        </w:numPr>
        <w:tabs>
          <w:tab w:val="left" w:pos="281"/>
        </w:tabs>
        <w:spacing w:line="0" w:lineRule="atLeast"/>
        <w:ind w:left="281" w:hanging="281"/>
        <w:jc w:val="both"/>
        <w:rPr>
          <w:b/>
          <w:color w:val="00000A"/>
        </w:rPr>
      </w:pPr>
      <w:r w:rsidRPr="008109C0">
        <w:rPr>
          <w:rFonts w:eastAsiaTheme="minorHAnsi"/>
          <w:lang w:eastAsia="en-US"/>
        </w:rPr>
        <w:t>Kaucję  wnosi się w formie wpłaty</w:t>
      </w:r>
      <w:r>
        <w:rPr>
          <w:rFonts w:eastAsiaTheme="minorHAnsi"/>
          <w:lang w:eastAsia="en-US"/>
        </w:rPr>
        <w:t xml:space="preserve"> </w:t>
      </w:r>
      <w:r w:rsidRPr="008109C0">
        <w:rPr>
          <w:rFonts w:eastAsiaTheme="minorHAnsi"/>
          <w:lang w:eastAsia="en-US"/>
        </w:rPr>
        <w:t xml:space="preserve">na wskazany przez Dyrektora Zespołu </w:t>
      </w:r>
      <w:proofErr w:type="spellStart"/>
      <w:r w:rsidRPr="008109C0">
        <w:rPr>
          <w:rFonts w:eastAsiaTheme="minorHAnsi"/>
          <w:lang w:eastAsia="en-US"/>
        </w:rPr>
        <w:t>Szk</w:t>
      </w:r>
      <w:r w:rsidRPr="008109C0">
        <w:rPr>
          <w:rFonts w:eastAsiaTheme="minorHAnsi"/>
          <w:lang w:val="en-US" w:eastAsia="en-US"/>
        </w:rPr>
        <w:t>ół</w:t>
      </w:r>
      <w:proofErr w:type="spellEnd"/>
      <w:r w:rsidRPr="008109C0">
        <w:rPr>
          <w:rFonts w:eastAsiaTheme="minorHAnsi"/>
          <w:lang w:val="en-US" w:eastAsia="en-US"/>
        </w:rPr>
        <w:t xml:space="preserve"> </w:t>
      </w:r>
      <w:proofErr w:type="spellStart"/>
      <w:r w:rsidRPr="008109C0">
        <w:rPr>
          <w:rFonts w:eastAsiaTheme="minorHAnsi"/>
          <w:lang w:val="en-US" w:eastAsia="en-US"/>
        </w:rPr>
        <w:t>Ponadpodstawow</w:t>
      </w:r>
      <w:r>
        <w:rPr>
          <w:rFonts w:eastAsiaTheme="minorHAnsi"/>
          <w:lang w:val="en-US" w:eastAsia="en-US"/>
        </w:rPr>
        <w:t>ych</w:t>
      </w:r>
      <w:proofErr w:type="spellEnd"/>
      <w:r>
        <w:rPr>
          <w:rFonts w:eastAsiaTheme="minorHAnsi"/>
          <w:lang w:val="en-US" w:eastAsia="en-US"/>
        </w:rPr>
        <w:t xml:space="preserve"> w </w:t>
      </w:r>
      <w:proofErr w:type="spellStart"/>
      <w:r>
        <w:rPr>
          <w:rFonts w:eastAsiaTheme="minorHAnsi"/>
          <w:lang w:val="en-US" w:eastAsia="en-US"/>
        </w:rPr>
        <w:t>Nowinach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rachunek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bankowy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 w:rsidRPr="00F911C1">
        <w:rPr>
          <w:rFonts w:eastAsiaTheme="minorHAnsi"/>
          <w:lang w:val="en-US" w:eastAsia="en-US"/>
        </w:rPr>
        <w:t>tj</w:t>
      </w:r>
      <w:proofErr w:type="spellEnd"/>
      <w:r w:rsidRPr="00F911C1">
        <w:rPr>
          <w:rFonts w:eastAsiaTheme="minorHAnsi"/>
          <w:lang w:val="en-US" w:eastAsia="en-US"/>
        </w:rPr>
        <w:t>.</w:t>
      </w:r>
      <w:r w:rsidR="00F911C1">
        <w:rPr>
          <w:rFonts w:eastAsiaTheme="minorHAnsi"/>
          <w:lang w:val="en-US" w:eastAsia="en-US"/>
        </w:rPr>
        <w:t>:</w:t>
      </w:r>
    </w:p>
    <w:p w:rsidR="008109C0" w:rsidRPr="00F911C1" w:rsidRDefault="008109C0" w:rsidP="00F911C1">
      <w:pPr>
        <w:tabs>
          <w:tab w:val="left" w:pos="281"/>
        </w:tabs>
        <w:spacing w:line="0" w:lineRule="atLeast"/>
        <w:ind w:left="281"/>
        <w:jc w:val="both"/>
        <w:rPr>
          <w:b/>
          <w:color w:val="00000A"/>
        </w:rPr>
      </w:pPr>
      <w:r w:rsidRPr="00F911C1">
        <w:rPr>
          <w:rFonts w:eastAsiaTheme="minorHAnsi"/>
          <w:lang w:val="en-US" w:eastAsia="en-US"/>
        </w:rPr>
        <w:t xml:space="preserve"> </w:t>
      </w:r>
      <w:r w:rsidRPr="00F911C1">
        <w:rPr>
          <w:rFonts w:eastAsiaTheme="minorHAnsi"/>
          <w:b/>
          <w:bCs/>
          <w:lang w:val="en-US" w:eastAsia="en-US"/>
        </w:rPr>
        <w:t xml:space="preserve">36  84930004  0040  0470  7358  0007 do </w:t>
      </w:r>
      <w:proofErr w:type="spellStart"/>
      <w:r w:rsidRPr="00F911C1">
        <w:rPr>
          <w:rFonts w:eastAsiaTheme="minorHAnsi"/>
          <w:b/>
          <w:bCs/>
          <w:lang w:val="en-US" w:eastAsia="en-US"/>
        </w:rPr>
        <w:t>dnia</w:t>
      </w:r>
      <w:proofErr w:type="spellEnd"/>
      <w:r w:rsidRPr="00F911C1">
        <w:rPr>
          <w:rFonts w:eastAsiaTheme="minorHAnsi"/>
          <w:b/>
          <w:bCs/>
          <w:lang w:val="en-US" w:eastAsia="en-US"/>
        </w:rPr>
        <w:t xml:space="preserve"> </w:t>
      </w:r>
      <w:r w:rsidR="00B54391">
        <w:rPr>
          <w:rFonts w:eastAsiaTheme="minorHAnsi"/>
          <w:b/>
          <w:bCs/>
          <w:lang w:val="en-US" w:eastAsia="en-US"/>
        </w:rPr>
        <w:t>1</w:t>
      </w:r>
      <w:r w:rsidR="002512DF">
        <w:rPr>
          <w:rFonts w:eastAsiaTheme="minorHAnsi"/>
          <w:b/>
          <w:bCs/>
          <w:lang w:val="en-US" w:eastAsia="en-US"/>
        </w:rPr>
        <w:t>4</w:t>
      </w:r>
      <w:r w:rsidRPr="00F911C1">
        <w:rPr>
          <w:rFonts w:eastAsiaTheme="minorHAnsi"/>
          <w:b/>
          <w:bCs/>
          <w:lang w:val="en-US" w:eastAsia="en-US"/>
        </w:rPr>
        <w:t xml:space="preserve"> </w:t>
      </w:r>
      <w:proofErr w:type="spellStart"/>
      <w:r w:rsidRPr="00F911C1">
        <w:rPr>
          <w:rFonts w:eastAsiaTheme="minorHAnsi"/>
          <w:b/>
          <w:bCs/>
          <w:lang w:val="en-US" w:eastAsia="en-US"/>
        </w:rPr>
        <w:t>sierpnia</w:t>
      </w:r>
      <w:proofErr w:type="spellEnd"/>
      <w:r w:rsidR="00F911C1">
        <w:rPr>
          <w:rFonts w:eastAsiaTheme="minorHAnsi"/>
          <w:b/>
          <w:bCs/>
          <w:lang w:val="en-US" w:eastAsia="en-US"/>
        </w:rPr>
        <w:t xml:space="preserve"> 202</w:t>
      </w:r>
      <w:r w:rsidR="002512DF">
        <w:rPr>
          <w:rFonts w:eastAsiaTheme="minorHAnsi"/>
          <w:b/>
          <w:bCs/>
          <w:lang w:val="en-US" w:eastAsia="en-US"/>
        </w:rPr>
        <w:t>5</w:t>
      </w:r>
      <w:r w:rsidR="00F911C1">
        <w:rPr>
          <w:rFonts w:eastAsiaTheme="minorHAnsi"/>
          <w:b/>
          <w:bCs/>
          <w:lang w:val="en-US" w:eastAsia="en-US"/>
        </w:rPr>
        <w:t xml:space="preserve"> r.</w:t>
      </w:r>
    </w:p>
    <w:p w:rsidR="003C13D6" w:rsidRPr="003C13D6" w:rsidRDefault="006D2027" w:rsidP="003C13D6">
      <w:pPr>
        <w:numPr>
          <w:ilvl w:val="0"/>
          <w:numId w:val="22"/>
        </w:numPr>
        <w:tabs>
          <w:tab w:val="left" w:pos="281"/>
        </w:tabs>
        <w:ind w:left="281" w:hanging="281"/>
        <w:jc w:val="both"/>
        <w:rPr>
          <w:color w:val="00000A"/>
        </w:rPr>
      </w:pPr>
      <w:r>
        <w:rPr>
          <w:color w:val="00000A"/>
        </w:rPr>
        <w:t>Dyrektor ZSP</w:t>
      </w:r>
      <w:r w:rsidRPr="00775122">
        <w:rPr>
          <w:color w:val="00000A"/>
        </w:rPr>
        <w:t xml:space="preserve"> podaje do publicznej wiadomości </w:t>
      </w:r>
      <w:r w:rsidRPr="00211314">
        <w:t>na</w:t>
      </w:r>
      <w:r w:rsidR="00CD61AA">
        <w:t xml:space="preserve"> </w:t>
      </w:r>
      <w:r w:rsidRPr="00775122">
        <w:rPr>
          <w:color w:val="00000A"/>
        </w:rPr>
        <w:t>stronie internetowej szkoły: terminy przeprowadzania postępowania rekrutacyjnego, w tym terminy składania dokumentów.</w:t>
      </w:r>
    </w:p>
    <w:p w:rsidR="006D2027" w:rsidRPr="00C47F5C" w:rsidRDefault="006D2027" w:rsidP="006D2027">
      <w:pPr>
        <w:numPr>
          <w:ilvl w:val="0"/>
          <w:numId w:val="22"/>
        </w:numPr>
        <w:tabs>
          <w:tab w:val="left" w:pos="281"/>
        </w:tabs>
        <w:ind w:left="281" w:hanging="281"/>
        <w:jc w:val="both"/>
        <w:rPr>
          <w:color w:val="00000A"/>
        </w:rPr>
      </w:pPr>
      <w:r w:rsidRPr="00775122">
        <w:rPr>
          <w:color w:val="00000A"/>
        </w:rPr>
        <w:t>Rodzice uczniów, którzy ubiegają się o miejsce w internacie zobowiązani</w:t>
      </w:r>
      <w:r w:rsidR="002772A5">
        <w:rPr>
          <w:color w:val="00000A"/>
        </w:rPr>
        <w:t xml:space="preserve"> </w:t>
      </w:r>
      <w:r w:rsidRPr="00775122">
        <w:rPr>
          <w:color w:val="00000A"/>
        </w:rPr>
        <w:t>są złożyć wniosek wraz z oświadczeniami.</w:t>
      </w:r>
    </w:p>
    <w:p w:rsidR="006D2027" w:rsidRDefault="006D2027" w:rsidP="006D2027">
      <w:pPr>
        <w:numPr>
          <w:ilvl w:val="0"/>
          <w:numId w:val="22"/>
        </w:numPr>
        <w:tabs>
          <w:tab w:val="left" w:pos="281"/>
        </w:tabs>
        <w:spacing w:line="0" w:lineRule="atLeast"/>
        <w:ind w:left="281" w:hanging="281"/>
        <w:jc w:val="both"/>
        <w:rPr>
          <w:color w:val="00000A"/>
        </w:rPr>
      </w:pPr>
      <w:r w:rsidRPr="00C47F5C">
        <w:rPr>
          <w:color w:val="00000A"/>
        </w:rPr>
        <w:t>Wzór wniosku stanowiący załącznik do regulaminu jest udostępniony na stronie internetowej szkoły.</w:t>
      </w:r>
    </w:p>
    <w:p w:rsidR="006D2027" w:rsidRDefault="006D2027" w:rsidP="006D2027">
      <w:pPr>
        <w:numPr>
          <w:ilvl w:val="0"/>
          <w:numId w:val="22"/>
        </w:numPr>
        <w:tabs>
          <w:tab w:val="left" w:pos="298"/>
        </w:tabs>
        <w:spacing w:line="0" w:lineRule="atLeast"/>
        <w:ind w:left="281" w:hanging="281"/>
        <w:jc w:val="both"/>
        <w:rPr>
          <w:color w:val="00000A"/>
        </w:rPr>
      </w:pPr>
      <w:r w:rsidRPr="00C47F5C">
        <w:rPr>
          <w:color w:val="00000A"/>
        </w:rPr>
        <w:t xml:space="preserve">Kandydaci do wniosku powinni załączyć kserokopie zaświadczeń lub oświadczenia </w:t>
      </w:r>
      <w:r>
        <w:rPr>
          <w:color w:val="00000A"/>
        </w:rPr>
        <w:br/>
      </w:r>
      <w:r w:rsidRPr="00C47F5C">
        <w:rPr>
          <w:color w:val="00000A"/>
        </w:rPr>
        <w:t>o spełnieniu kryteriów określonych w ust. 7.</w:t>
      </w:r>
    </w:p>
    <w:p w:rsidR="006D2027" w:rsidRDefault="006D2027" w:rsidP="006D2027">
      <w:pPr>
        <w:numPr>
          <w:ilvl w:val="0"/>
          <w:numId w:val="22"/>
        </w:numPr>
        <w:tabs>
          <w:tab w:val="left" w:pos="298"/>
        </w:tabs>
        <w:spacing w:line="0" w:lineRule="atLeast"/>
        <w:ind w:left="281" w:hanging="281"/>
        <w:jc w:val="both"/>
        <w:rPr>
          <w:color w:val="00000A"/>
        </w:rPr>
      </w:pPr>
      <w:r w:rsidRPr="00C47F5C">
        <w:rPr>
          <w:color w:val="00000A"/>
        </w:rPr>
        <w:t>Oświadczenia składa się pod rygorem odpowiedzialności karnej za składanie fałszywych zeznań. Składający oświadczenie jest zobowiązany do zawarcia w nim klauzuli następującej treści: ,,Jestem świadomy/a odpowiedzialności karnej za złożenie fałszywego oświadczenia”.</w:t>
      </w:r>
    </w:p>
    <w:p w:rsidR="006D2027" w:rsidRDefault="006D2027" w:rsidP="006D2027">
      <w:pPr>
        <w:numPr>
          <w:ilvl w:val="0"/>
          <w:numId w:val="22"/>
        </w:numPr>
        <w:tabs>
          <w:tab w:val="left" w:pos="298"/>
        </w:tabs>
        <w:spacing w:line="0" w:lineRule="atLeast"/>
        <w:ind w:left="281" w:hanging="281"/>
        <w:jc w:val="both"/>
        <w:rPr>
          <w:color w:val="00000A"/>
        </w:rPr>
      </w:pPr>
      <w:r w:rsidRPr="00C47F5C">
        <w:rPr>
          <w:color w:val="00000A"/>
        </w:rPr>
        <w:t xml:space="preserve">W przypadku większej liczby kandydatów spełniających kryteria formalne kwalifikujące do internatu niż liczba wolnych miejsc komisja rekrutacyjna weźmie pod uwagę </w:t>
      </w:r>
      <w:proofErr w:type="spellStart"/>
      <w:r w:rsidRPr="00C47F5C">
        <w:rPr>
          <w:color w:val="00000A"/>
        </w:rPr>
        <w:t>łącznienastępujące</w:t>
      </w:r>
      <w:proofErr w:type="spellEnd"/>
      <w:r w:rsidRPr="00C47F5C">
        <w:rPr>
          <w:color w:val="00000A"/>
        </w:rPr>
        <w:t xml:space="preserve"> kryteria:</w:t>
      </w:r>
    </w:p>
    <w:p w:rsidR="006D2027" w:rsidRDefault="006D2027" w:rsidP="006D2027">
      <w:pPr>
        <w:numPr>
          <w:ilvl w:val="0"/>
          <w:numId w:val="23"/>
        </w:numPr>
        <w:tabs>
          <w:tab w:val="left" w:pos="298"/>
        </w:tabs>
        <w:spacing w:line="0" w:lineRule="atLeast"/>
        <w:jc w:val="both"/>
        <w:rPr>
          <w:color w:val="00000A"/>
        </w:rPr>
      </w:pPr>
      <w:r w:rsidRPr="00C47F5C">
        <w:rPr>
          <w:color w:val="00000A"/>
        </w:rPr>
        <w:t>odległość od miejsca zamieszkania do szkoły – 1 pkt</w:t>
      </w:r>
    </w:p>
    <w:p w:rsidR="006D2027" w:rsidRDefault="006D2027" w:rsidP="006D2027">
      <w:pPr>
        <w:numPr>
          <w:ilvl w:val="0"/>
          <w:numId w:val="23"/>
        </w:numPr>
        <w:tabs>
          <w:tab w:val="left" w:pos="298"/>
        </w:tabs>
        <w:spacing w:line="0" w:lineRule="atLeast"/>
        <w:jc w:val="both"/>
        <w:rPr>
          <w:color w:val="00000A"/>
        </w:rPr>
      </w:pPr>
      <w:r w:rsidRPr="00C47F5C">
        <w:rPr>
          <w:color w:val="00000A"/>
        </w:rPr>
        <w:t>utrudnienia w dojeździe do szkoły – 1 pkt</w:t>
      </w:r>
    </w:p>
    <w:p w:rsidR="006D2027" w:rsidRDefault="006D2027" w:rsidP="006D2027">
      <w:pPr>
        <w:numPr>
          <w:ilvl w:val="0"/>
          <w:numId w:val="23"/>
        </w:numPr>
        <w:tabs>
          <w:tab w:val="left" w:pos="298"/>
        </w:tabs>
        <w:spacing w:line="0" w:lineRule="atLeast"/>
        <w:jc w:val="both"/>
        <w:rPr>
          <w:color w:val="00000A"/>
        </w:rPr>
      </w:pPr>
      <w:r w:rsidRPr="00C47F5C">
        <w:rPr>
          <w:color w:val="00000A"/>
        </w:rPr>
        <w:t>wielodzietność rodziny kandydata – 1 pkt</w:t>
      </w:r>
    </w:p>
    <w:p w:rsidR="006D2027" w:rsidRDefault="006D2027" w:rsidP="006D2027">
      <w:pPr>
        <w:numPr>
          <w:ilvl w:val="0"/>
          <w:numId w:val="23"/>
        </w:numPr>
        <w:tabs>
          <w:tab w:val="left" w:pos="298"/>
        </w:tabs>
        <w:spacing w:line="0" w:lineRule="atLeast"/>
        <w:jc w:val="both"/>
        <w:rPr>
          <w:color w:val="00000A"/>
        </w:rPr>
      </w:pPr>
      <w:r w:rsidRPr="00C47F5C">
        <w:rPr>
          <w:color w:val="00000A"/>
        </w:rPr>
        <w:t>niepełnosprawność kandydata – 1 pkt</w:t>
      </w:r>
    </w:p>
    <w:p w:rsidR="006D2027" w:rsidRDefault="006D2027" w:rsidP="006D2027">
      <w:pPr>
        <w:numPr>
          <w:ilvl w:val="0"/>
          <w:numId w:val="23"/>
        </w:numPr>
        <w:tabs>
          <w:tab w:val="left" w:pos="298"/>
        </w:tabs>
        <w:spacing w:line="0" w:lineRule="atLeast"/>
        <w:jc w:val="both"/>
        <w:rPr>
          <w:color w:val="00000A"/>
        </w:rPr>
      </w:pPr>
      <w:r w:rsidRPr="00C47F5C">
        <w:rPr>
          <w:color w:val="00000A"/>
        </w:rPr>
        <w:lastRenderedPageBreak/>
        <w:t>niepełnosprawność jednego z rodziców kandydata – 1 pkt</w:t>
      </w:r>
    </w:p>
    <w:p w:rsidR="006D2027" w:rsidRDefault="006D2027" w:rsidP="006D2027">
      <w:pPr>
        <w:numPr>
          <w:ilvl w:val="0"/>
          <w:numId w:val="23"/>
        </w:numPr>
        <w:tabs>
          <w:tab w:val="left" w:pos="298"/>
        </w:tabs>
        <w:spacing w:line="0" w:lineRule="atLeast"/>
        <w:jc w:val="both"/>
        <w:rPr>
          <w:color w:val="00000A"/>
        </w:rPr>
      </w:pPr>
      <w:r w:rsidRPr="00C47F5C">
        <w:rPr>
          <w:color w:val="00000A"/>
        </w:rPr>
        <w:t>niepełnosprawność obojga rodziców kandydata – 1 pkt</w:t>
      </w:r>
    </w:p>
    <w:p w:rsidR="006D2027" w:rsidRDefault="006D2027" w:rsidP="006D2027">
      <w:pPr>
        <w:numPr>
          <w:ilvl w:val="0"/>
          <w:numId w:val="23"/>
        </w:numPr>
        <w:tabs>
          <w:tab w:val="left" w:pos="298"/>
        </w:tabs>
        <w:spacing w:line="0" w:lineRule="atLeast"/>
        <w:jc w:val="both"/>
        <w:rPr>
          <w:color w:val="00000A"/>
        </w:rPr>
      </w:pPr>
      <w:r w:rsidRPr="00C47F5C">
        <w:rPr>
          <w:color w:val="00000A"/>
        </w:rPr>
        <w:t>niepełnosprawność rodzeństwa kandydata – 1 pkt</w:t>
      </w:r>
    </w:p>
    <w:p w:rsidR="006D2027" w:rsidRDefault="006D2027" w:rsidP="006D2027">
      <w:pPr>
        <w:numPr>
          <w:ilvl w:val="0"/>
          <w:numId w:val="23"/>
        </w:numPr>
        <w:tabs>
          <w:tab w:val="left" w:pos="298"/>
        </w:tabs>
        <w:spacing w:line="0" w:lineRule="atLeast"/>
        <w:jc w:val="both"/>
        <w:rPr>
          <w:color w:val="00000A"/>
        </w:rPr>
      </w:pPr>
      <w:r w:rsidRPr="00C47F5C">
        <w:rPr>
          <w:color w:val="00000A"/>
        </w:rPr>
        <w:t>samotne wychowywanie kandydata w rodzinie – 1 pkt</w:t>
      </w:r>
    </w:p>
    <w:p w:rsidR="006D2027" w:rsidRDefault="006D2027" w:rsidP="006D2027">
      <w:pPr>
        <w:numPr>
          <w:ilvl w:val="0"/>
          <w:numId w:val="23"/>
        </w:numPr>
        <w:tabs>
          <w:tab w:val="left" w:pos="298"/>
        </w:tabs>
        <w:spacing w:line="0" w:lineRule="atLeast"/>
        <w:jc w:val="both"/>
        <w:rPr>
          <w:color w:val="00000A"/>
        </w:rPr>
      </w:pPr>
      <w:r w:rsidRPr="00C47F5C">
        <w:rPr>
          <w:color w:val="00000A"/>
        </w:rPr>
        <w:t>objęcie kandydata pieczą zastępczą – 1 pkt</w:t>
      </w:r>
    </w:p>
    <w:p w:rsidR="006D2027" w:rsidRPr="00A14C97" w:rsidRDefault="006D2027" w:rsidP="006D2027">
      <w:pPr>
        <w:numPr>
          <w:ilvl w:val="0"/>
          <w:numId w:val="23"/>
        </w:numPr>
        <w:tabs>
          <w:tab w:val="left" w:pos="298"/>
        </w:tabs>
        <w:spacing w:line="0" w:lineRule="atLeast"/>
        <w:jc w:val="both"/>
        <w:rPr>
          <w:color w:val="00000A"/>
        </w:rPr>
      </w:pPr>
      <w:r w:rsidRPr="00A14C97">
        <w:t>szczególne osiągnięcia kandydata (laureaci lub finaliści konkursów, olimpiad, turniejów) – 1 pkt</w:t>
      </w:r>
    </w:p>
    <w:p w:rsidR="006D2027" w:rsidRPr="00A14C97" w:rsidRDefault="006D2027" w:rsidP="006D2027">
      <w:pPr>
        <w:pStyle w:val="NormalnyWeb"/>
        <w:numPr>
          <w:ilvl w:val="0"/>
          <w:numId w:val="23"/>
        </w:numPr>
      </w:pPr>
      <w:r w:rsidRPr="00A14C97">
        <w:t>kandydat objęty pomocą materialną organizacji pozarządowych -1 pkt</w:t>
      </w:r>
    </w:p>
    <w:p w:rsidR="006D2027" w:rsidRPr="00A14C97" w:rsidRDefault="006D2027" w:rsidP="006D2027">
      <w:pPr>
        <w:pStyle w:val="NormalnyWeb"/>
        <w:numPr>
          <w:ilvl w:val="0"/>
          <w:numId w:val="23"/>
        </w:numPr>
        <w:spacing w:before="0" w:beforeAutospacing="0" w:after="0" w:afterAutospacing="0"/>
      </w:pPr>
      <w:r w:rsidRPr="00A14C97">
        <w:t>osiągnięcia kandydata w zakresie aktywności społecznej, w tym na rzecz środowiska szkolnego, w szczególności w formie wolontariatu – 1 pkt</w:t>
      </w:r>
    </w:p>
    <w:p w:rsidR="006D2027" w:rsidRDefault="006D2027" w:rsidP="006D2027">
      <w:pPr>
        <w:numPr>
          <w:ilvl w:val="0"/>
          <w:numId w:val="22"/>
        </w:numPr>
        <w:tabs>
          <w:tab w:val="left" w:pos="341"/>
        </w:tabs>
        <w:ind w:left="341" w:hanging="341"/>
        <w:jc w:val="both"/>
        <w:rPr>
          <w:color w:val="00000A"/>
        </w:rPr>
      </w:pPr>
      <w:r w:rsidRPr="00775122">
        <w:rPr>
          <w:color w:val="00000A"/>
        </w:rPr>
        <w:t>Komisja rekrutacyjna ustala wyniki postępowania rekrutacyjnego i podaje</w:t>
      </w:r>
      <w:r w:rsidR="002512DF">
        <w:rPr>
          <w:color w:val="00000A"/>
        </w:rPr>
        <w:t xml:space="preserve"> </w:t>
      </w:r>
      <w:r w:rsidRPr="00C47F5C">
        <w:rPr>
          <w:color w:val="00000A"/>
        </w:rPr>
        <w:t xml:space="preserve">do publicznej wiadomości listę kandydatów przyjętych i kandydatów nieprzyjętych oraz informację </w:t>
      </w:r>
      <w:r>
        <w:rPr>
          <w:color w:val="00000A"/>
        </w:rPr>
        <w:br/>
      </w:r>
      <w:r w:rsidRPr="00C47F5C">
        <w:rPr>
          <w:color w:val="00000A"/>
        </w:rPr>
        <w:t>o wolnych miejscach</w:t>
      </w:r>
      <w:r>
        <w:rPr>
          <w:color w:val="00000A"/>
        </w:rPr>
        <w:t xml:space="preserve"> w terminie podanym w harmonogramie rekrutacji</w:t>
      </w:r>
      <w:r w:rsidRPr="00C47F5C">
        <w:rPr>
          <w:color w:val="00000A"/>
        </w:rPr>
        <w:t>.</w:t>
      </w:r>
    </w:p>
    <w:p w:rsidR="006D2027" w:rsidRDefault="006D2027" w:rsidP="006D2027">
      <w:pPr>
        <w:numPr>
          <w:ilvl w:val="0"/>
          <w:numId w:val="22"/>
        </w:numPr>
        <w:tabs>
          <w:tab w:val="left" w:pos="341"/>
        </w:tabs>
        <w:spacing w:line="0" w:lineRule="atLeast"/>
        <w:ind w:left="341" w:hanging="341"/>
        <w:jc w:val="both"/>
        <w:rPr>
          <w:color w:val="00000A"/>
        </w:rPr>
      </w:pPr>
      <w:r w:rsidRPr="00C47F5C">
        <w:rPr>
          <w:color w:val="00000A"/>
        </w:rPr>
        <w:t xml:space="preserve">W terminie </w:t>
      </w:r>
      <w:r w:rsidR="007C3529">
        <w:rPr>
          <w:color w:val="00000A"/>
        </w:rPr>
        <w:t xml:space="preserve"> </w:t>
      </w:r>
      <w:r w:rsidR="007C3529" w:rsidRPr="007C3529">
        <w:rPr>
          <w:b/>
          <w:color w:val="00000A"/>
        </w:rPr>
        <w:t xml:space="preserve">do </w:t>
      </w:r>
      <w:r w:rsidR="00795098">
        <w:rPr>
          <w:b/>
          <w:color w:val="00000A"/>
        </w:rPr>
        <w:t>20</w:t>
      </w:r>
      <w:r w:rsidR="007C3529" w:rsidRPr="007C3529">
        <w:rPr>
          <w:b/>
          <w:color w:val="00000A"/>
        </w:rPr>
        <w:t xml:space="preserve"> sierpnia 202</w:t>
      </w:r>
      <w:r w:rsidR="00795098">
        <w:rPr>
          <w:b/>
          <w:color w:val="00000A"/>
        </w:rPr>
        <w:t>5</w:t>
      </w:r>
      <w:r w:rsidR="007C3529" w:rsidRPr="007C3529">
        <w:rPr>
          <w:b/>
          <w:color w:val="00000A"/>
        </w:rPr>
        <w:t xml:space="preserve"> r</w:t>
      </w:r>
      <w:r w:rsidR="008109C0">
        <w:rPr>
          <w:b/>
          <w:color w:val="00000A"/>
        </w:rPr>
        <w:t>.</w:t>
      </w:r>
      <w:r w:rsidRPr="00C47F5C">
        <w:rPr>
          <w:color w:val="00000A"/>
        </w:rPr>
        <w:t xml:space="preserve"> </w:t>
      </w:r>
      <w:r w:rsidR="007C3529">
        <w:rPr>
          <w:color w:val="00000A"/>
        </w:rPr>
        <w:t xml:space="preserve"> podaje </w:t>
      </w:r>
      <w:r w:rsidRPr="00C47F5C">
        <w:rPr>
          <w:color w:val="00000A"/>
        </w:rPr>
        <w:t>do publicznej wiadomości listy kandydatów przyjętych i kandydatów nieprzyjętych, rodzic kandydata może wystąpić do komisji rekrutacyjnej z wnioskiem o sporządzenie uzasadnienia odmowy przyjęcia kandydata do internatu.</w:t>
      </w:r>
    </w:p>
    <w:p w:rsidR="006D2027" w:rsidRDefault="006D2027" w:rsidP="006D2027">
      <w:pPr>
        <w:numPr>
          <w:ilvl w:val="0"/>
          <w:numId w:val="22"/>
        </w:numPr>
        <w:tabs>
          <w:tab w:val="left" w:pos="341"/>
        </w:tabs>
        <w:spacing w:line="0" w:lineRule="atLeast"/>
        <w:ind w:left="341" w:hanging="341"/>
        <w:jc w:val="both"/>
        <w:rPr>
          <w:color w:val="00000A"/>
        </w:rPr>
      </w:pPr>
      <w:r w:rsidRPr="00C71282">
        <w:rPr>
          <w:color w:val="00000A"/>
        </w:rPr>
        <w:t xml:space="preserve">Uzasadnienie sporządza się w terminie 7 dni od dnia wystąpienia przez rodzica kandydata </w:t>
      </w:r>
      <w:r w:rsidR="003C13D6">
        <w:rPr>
          <w:color w:val="00000A"/>
        </w:rPr>
        <w:t xml:space="preserve">o którym </w:t>
      </w:r>
      <w:r w:rsidRPr="00C71282">
        <w:rPr>
          <w:color w:val="00000A"/>
        </w:rPr>
        <w:t xml:space="preserve">mowa w pkt </w:t>
      </w:r>
      <w:r w:rsidR="003C13D6">
        <w:rPr>
          <w:color w:val="00000A"/>
        </w:rPr>
        <w:t>11</w:t>
      </w:r>
      <w:r w:rsidRPr="00C71282">
        <w:rPr>
          <w:color w:val="00000A"/>
        </w:rPr>
        <w:t xml:space="preserve">. Uzasadnienie zawiera przyczyny odmowy przyjęcia, w tym najniższą liczbę punktów, która uprawniała do przyjęcia oraz liczbę punktów, którą kandydat uzyskał w postępowaniu rekrutacyjnym. </w:t>
      </w:r>
    </w:p>
    <w:p w:rsidR="006D2027" w:rsidRPr="00C71282" w:rsidRDefault="006D2027" w:rsidP="006D2027">
      <w:pPr>
        <w:numPr>
          <w:ilvl w:val="0"/>
          <w:numId w:val="22"/>
        </w:numPr>
        <w:tabs>
          <w:tab w:val="left" w:pos="341"/>
        </w:tabs>
        <w:spacing w:line="0" w:lineRule="atLeast"/>
        <w:ind w:left="341" w:hanging="341"/>
        <w:jc w:val="both"/>
        <w:rPr>
          <w:color w:val="00000A"/>
        </w:rPr>
      </w:pPr>
      <w:r w:rsidRPr="00C71282">
        <w:rPr>
          <w:color w:val="00000A"/>
        </w:rPr>
        <w:t>Rodzic kandydata może wnieść do dyrektora szkoły odwołanie od rozstrzygnięcia komisji rekrutacyjnej, w terminie 7 dni od dnia otrzymania uzasadnienia.</w:t>
      </w:r>
    </w:p>
    <w:p w:rsidR="006D2027" w:rsidRDefault="006D2027" w:rsidP="006D2027">
      <w:pPr>
        <w:numPr>
          <w:ilvl w:val="0"/>
          <w:numId w:val="22"/>
        </w:numPr>
        <w:tabs>
          <w:tab w:val="left" w:pos="412"/>
        </w:tabs>
        <w:spacing w:line="236" w:lineRule="auto"/>
        <w:ind w:left="1" w:right="20" w:hanging="1"/>
        <w:jc w:val="both"/>
        <w:rPr>
          <w:color w:val="00000A"/>
        </w:rPr>
      </w:pPr>
      <w:r w:rsidRPr="00C71282">
        <w:rPr>
          <w:color w:val="00000A"/>
        </w:rPr>
        <w:t>Dyrektor szkoły w terminie 7 dni od dnia otrzymania odwołania rozpatruje odwołanie.</w:t>
      </w:r>
    </w:p>
    <w:p w:rsidR="006D2027" w:rsidRDefault="006D2027" w:rsidP="006D2027">
      <w:pPr>
        <w:numPr>
          <w:ilvl w:val="0"/>
          <w:numId w:val="22"/>
        </w:numPr>
        <w:tabs>
          <w:tab w:val="left" w:pos="412"/>
        </w:tabs>
        <w:spacing w:line="236" w:lineRule="auto"/>
        <w:ind w:left="1" w:right="20" w:hanging="1"/>
        <w:jc w:val="both"/>
        <w:rPr>
          <w:color w:val="00000A"/>
        </w:rPr>
      </w:pPr>
      <w:r w:rsidRPr="00C71282">
        <w:rPr>
          <w:color w:val="00000A"/>
        </w:rPr>
        <w:t xml:space="preserve">Osoba przyjęta do internatu powinna zgłosić się w dniu rozpoczęcia roku szkolnego. </w:t>
      </w:r>
      <w:r w:rsidRPr="00C71282">
        <w:rPr>
          <w:color w:val="00000A"/>
        </w:rPr>
        <w:br/>
        <w:t>W uzasadnionych przypadkach (np. zwolnienie lekarskie) należy powiadomić kierownika</w:t>
      </w:r>
    </w:p>
    <w:p w:rsidR="006D2027" w:rsidRDefault="006D2027" w:rsidP="006D2027">
      <w:pPr>
        <w:tabs>
          <w:tab w:val="left" w:pos="412"/>
        </w:tabs>
        <w:ind w:right="23"/>
        <w:jc w:val="both"/>
        <w:rPr>
          <w:color w:val="00000A"/>
        </w:rPr>
      </w:pPr>
      <w:r w:rsidRPr="00C71282">
        <w:rPr>
          <w:color w:val="00000A"/>
        </w:rPr>
        <w:t>internatu o późniejszym przybyciu.</w:t>
      </w:r>
    </w:p>
    <w:p w:rsidR="006D2027" w:rsidRDefault="006D2027" w:rsidP="006D2027">
      <w:pPr>
        <w:numPr>
          <w:ilvl w:val="0"/>
          <w:numId w:val="22"/>
        </w:numPr>
        <w:tabs>
          <w:tab w:val="left" w:pos="430"/>
        </w:tabs>
        <w:ind w:right="23" w:hanging="1"/>
        <w:jc w:val="both"/>
        <w:rPr>
          <w:color w:val="00000A"/>
        </w:rPr>
      </w:pPr>
      <w:r w:rsidRPr="00775122">
        <w:rPr>
          <w:color w:val="00000A"/>
        </w:rPr>
        <w:t xml:space="preserve">Niezgłoszenie się w terminie </w:t>
      </w:r>
      <w:r w:rsidR="00795098">
        <w:rPr>
          <w:color w:val="00000A"/>
        </w:rPr>
        <w:t>1</w:t>
      </w:r>
      <w:r w:rsidRPr="00775122">
        <w:rPr>
          <w:color w:val="00000A"/>
        </w:rPr>
        <w:t xml:space="preserve"> września i nie powiadomienie o późniejszym przybyciu</w:t>
      </w:r>
    </w:p>
    <w:p w:rsidR="006D2027" w:rsidRPr="00775122" w:rsidRDefault="006D2027" w:rsidP="006D2027">
      <w:pPr>
        <w:tabs>
          <w:tab w:val="left" w:pos="430"/>
        </w:tabs>
        <w:ind w:right="23"/>
        <w:jc w:val="both"/>
        <w:rPr>
          <w:color w:val="00000A"/>
        </w:rPr>
      </w:pPr>
      <w:r w:rsidRPr="00C71282">
        <w:rPr>
          <w:color w:val="00000A"/>
        </w:rPr>
        <w:t>oznacza</w:t>
      </w:r>
      <w:r w:rsidRPr="00775122">
        <w:rPr>
          <w:color w:val="00000A"/>
        </w:rPr>
        <w:t xml:space="preserve"> rezygnację z miejsca w Internacie.</w:t>
      </w:r>
    </w:p>
    <w:p w:rsidR="006D2027" w:rsidRDefault="006D2027" w:rsidP="006D2027">
      <w:pPr>
        <w:ind w:left="1"/>
        <w:rPr>
          <w:rFonts w:cstheme="minorHAnsi"/>
        </w:rPr>
      </w:pPr>
    </w:p>
    <w:p w:rsidR="006D2027" w:rsidRPr="00775122" w:rsidRDefault="006D2027" w:rsidP="006D2027">
      <w:pPr>
        <w:spacing w:line="0" w:lineRule="atLeast"/>
        <w:ind w:right="19"/>
        <w:jc w:val="center"/>
        <w:rPr>
          <w:b/>
          <w:color w:val="00000A"/>
        </w:rPr>
      </w:pPr>
      <w:r w:rsidRPr="00775122">
        <w:rPr>
          <w:b/>
          <w:color w:val="00000A"/>
        </w:rPr>
        <w:t>Rozdział 3</w:t>
      </w:r>
    </w:p>
    <w:p w:rsidR="006D2027" w:rsidRPr="00211314" w:rsidRDefault="006D2027" w:rsidP="006D2027">
      <w:pPr>
        <w:spacing w:line="0" w:lineRule="atLeast"/>
        <w:jc w:val="center"/>
        <w:rPr>
          <w:b/>
          <w:color w:val="00000A"/>
        </w:rPr>
      </w:pPr>
      <w:r w:rsidRPr="00775122">
        <w:rPr>
          <w:b/>
          <w:color w:val="00000A"/>
        </w:rPr>
        <w:t>Postępowanie uzupełniające</w:t>
      </w:r>
    </w:p>
    <w:p w:rsidR="006D2027" w:rsidRPr="00211314" w:rsidRDefault="006D2027" w:rsidP="006D2027">
      <w:pPr>
        <w:numPr>
          <w:ilvl w:val="1"/>
          <w:numId w:val="24"/>
        </w:numPr>
        <w:tabs>
          <w:tab w:val="left" w:pos="4561"/>
        </w:tabs>
        <w:spacing w:line="0" w:lineRule="atLeast"/>
        <w:ind w:left="4561" w:hanging="202"/>
        <w:jc w:val="both"/>
        <w:rPr>
          <w:b/>
          <w:color w:val="00000A"/>
        </w:rPr>
      </w:pPr>
      <w:r w:rsidRPr="00775122">
        <w:rPr>
          <w:b/>
          <w:color w:val="00000A"/>
        </w:rPr>
        <w:t>5</w:t>
      </w:r>
    </w:p>
    <w:p w:rsidR="006D2027" w:rsidRDefault="006D2027" w:rsidP="006D2027">
      <w:pPr>
        <w:numPr>
          <w:ilvl w:val="0"/>
          <w:numId w:val="25"/>
        </w:numPr>
        <w:tabs>
          <w:tab w:val="left" w:pos="401"/>
        </w:tabs>
        <w:spacing w:line="237" w:lineRule="auto"/>
        <w:ind w:right="20"/>
        <w:jc w:val="both"/>
        <w:rPr>
          <w:color w:val="00000A"/>
        </w:rPr>
      </w:pPr>
      <w:r w:rsidRPr="00775122">
        <w:rPr>
          <w:color w:val="00000A"/>
        </w:rPr>
        <w:t>Jeżeli po przeprowadzeniu postępowania rekrutacyjnego internat nadal dysponuje wolnymi miejscami, kierownik przeprowadza postępowanie uzupełniające.</w:t>
      </w:r>
    </w:p>
    <w:p w:rsidR="006D2027" w:rsidRDefault="006D2027" w:rsidP="006D2027">
      <w:pPr>
        <w:numPr>
          <w:ilvl w:val="0"/>
          <w:numId w:val="25"/>
        </w:numPr>
        <w:tabs>
          <w:tab w:val="left" w:pos="401"/>
        </w:tabs>
        <w:spacing w:line="237" w:lineRule="auto"/>
        <w:ind w:right="20"/>
        <w:jc w:val="both"/>
        <w:rPr>
          <w:color w:val="00000A"/>
        </w:rPr>
      </w:pPr>
      <w:r w:rsidRPr="00C71282">
        <w:rPr>
          <w:color w:val="00000A"/>
        </w:rPr>
        <w:t xml:space="preserve">Dokumenty kandydatów do postępowania uzupełniającego składa się </w:t>
      </w:r>
      <w:r>
        <w:rPr>
          <w:color w:val="00000A"/>
        </w:rPr>
        <w:t>w terminie podanym w harmonogramie rekrutacji.</w:t>
      </w:r>
    </w:p>
    <w:p w:rsidR="006D2027" w:rsidRDefault="006D2027" w:rsidP="006D2027">
      <w:pPr>
        <w:numPr>
          <w:ilvl w:val="0"/>
          <w:numId w:val="25"/>
        </w:numPr>
        <w:tabs>
          <w:tab w:val="left" w:pos="401"/>
        </w:tabs>
        <w:spacing w:line="237" w:lineRule="auto"/>
        <w:ind w:right="20"/>
        <w:jc w:val="both"/>
        <w:rPr>
          <w:color w:val="00000A"/>
        </w:rPr>
      </w:pPr>
      <w:r w:rsidRPr="00C71282">
        <w:rPr>
          <w:color w:val="00000A"/>
        </w:rPr>
        <w:t xml:space="preserve">Zasady z § 4 pkt </w:t>
      </w:r>
      <w:r w:rsidR="003C13D6">
        <w:rPr>
          <w:color w:val="00000A"/>
        </w:rPr>
        <w:t>4</w:t>
      </w:r>
      <w:r w:rsidRPr="00C71282">
        <w:rPr>
          <w:color w:val="00000A"/>
        </w:rPr>
        <w:t xml:space="preserve"> - </w:t>
      </w:r>
      <w:r w:rsidR="003C13D6">
        <w:rPr>
          <w:color w:val="00000A"/>
        </w:rPr>
        <w:t>9</w:t>
      </w:r>
      <w:r w:rsidRPr="00C71282">
        <w:rPr>
          <w:color w:val="00000A"/>
        </w:rPr>
        <w:t xml:space="preserve"> stosuje się odpowiednio, przy czym kandydaci, którzy brali udział w pierwszym postępowaniu rekrutacyjnym tylko potwierdzają chęć udziału </w:t>
      </w:r>
      <w:r>
        <w:rPr>
          <w:color w:val="00000A"/>
        </w:rPr>
        <w:br/>
      </w:r>
      <w:r w:rsidRPr="00C71282">
        <w:rPr>
          <w:color w:val="00000A"/>
        </w:rPr>
        <w:t>w postępowaniu uzupełniającym i mają prawo uzupełnić swoje podanie.</w:t>
      </w:r>
    </w:p>
    <w:p w:rsidR="006D2027" w:rsidRPr="00A14C97" w:rsidRDefault="006D2027" w:rsidP="006D2027">
      <w:pPr>
        <w:numPr>
          <w:ilvl w:val="0"/>
          <w:numId w:val="25"/>
        </w:numPr>
        <w:tabs>
          <w:tab w:val="left" w:pos="401"/>
        </w:tabs>
        <w:spacing w:line="237" w:lineRule="auto"/>
        <w:ind w:right="20"/>
        <w:jc w:val="both"/>
        <w:rPr>
          <w:color w:val="00000A"/>
        </w:rPr>
      </w:pPr>
      <w:r w:rsidRPr="00A14C97">
        <w:rPr>
          <w:color w:val="00000A"/>
        </w:rPr>
        <w:t>Postępowanie uzupełniające powinno zakończyć się do 31 sierpnia.</w:t>
      </w:r>
    </w:p>
    <w:p w:rsidR="006D2027" w:rsidRDefault="006D2027" w:rsidP="006D2027">
      <w:pPr>
        <w:ind w:left="1"/>
        <w:rPr>
          <w:rFonts w:cstheme="minorHAnsi"/>
        </w:rPr>
      </w:pPr>
    </w:p>
    <w:p w:rsidR="006D2027" w:rsidRPr="00775122" w:rsidRDefault="006D2027" w:rsidP="006D2027">
      <w:pPr>
        <w:spacing w:line="0" w:lineRule="atLeast"/>
        <w:ind w:right="19"/>
        <w:jc w:val="center"/>
        <w:rPr>
          <w:b/>
          <w:color w:val="00000A"/>
        </w:rPr>
      </w:pPr>
      <w:r w:rsidRPr="00775122">
        <w:rPr>
          <w:b/>
          <w:color w:val="00000A"/>
        </w:rPr>
        <w:t>Rozdział 4</w:t>
      </w:r>
    </w:p>
    <w:p w:rsidR="006D2027" w:rsidRPr="00211314" w:rsidRDefault="006D2027" w:rsidP="006D2027">
      <w:pPr>
        <w:spacing w:line="0" w:lineRule="atLeast"/>
        <w:ind w:right="19"/>
        <w:jc w:val="center"/>
        <w:rPr>
          <w:b/>
          <w:color w:val="00000A"/>
        </w:rPr>
      </w:pPr>
      <w:r w:rsidRPr="00775122">
        <w:rPr>
          <w:b/>
          <w:color w:val="00000A"/>
        </w:rPr>
        <w:t>Postanowienia końcowe</w:t>
      </w:r>
    </w:p>
    <w:p w:rsidR="006D2027" w:rsidRPr="00211314" w:rsidRDefault="006D2027" w:rsidP="006D2027">
      <w:pPr>
        <w:numPr>
          <w:ilvl w:val="1"/>
          <w:numId w:val="26"/>
        </w:numPr>
        <w:tabs>
          <w:tab w:val="left" w:pos="4561"/>
        </w:tabs>
        <w:spacing w:line="0" w:lineRule="atLeast"/>
        <w:ind w:left="4561" w:hanging="202"/>
        <w:jc w:val="both"/>
        <w:rPr>
          <w:b/>
          <w:color w:val="00000A"/>
        </w:rPr>
      </w:pPr>
      <w:r w:rsidRPr="00775122">
        <w:rPr>
          <w:b/>
          <w:color w:val="00000A"/>
        </w:rPr>
        <w:t>6</w:t>
      </w:r>
    </w:p>
    <w:p w:rsidR="006D2027" w:rsidRDefault="006D2027" w:rsidP="006D2027">
      <w:pPr>
        <w:numPr>
          <w:ilvl w:val="0"/>
          <w:numId w:val="27"/>
        </w:numPr>
        <w:tabs>
          <w:tab w:val="left" w:pos="361"/>
        </w:tabs>
        <w:spacing w:line="234" w:lineRule="auto"/>
        <w:ind w:right="20"/>
        <w:jc w:val="both"/>
        <w:rPr>
          <w:color w:val="00000A"/>
        </w:rPr>
      </w:pPr>
      <w:r w:rsidRPr="00775122">
        <w:rPr>
          <w:color w:val="00000A"/>
        </w:rPr>
        <w:t>W okresie poza rekrutacją o przyjęciu do internatu decyduje kierownik w miarę posiadanych wolnych miejsc.</w:t>
      </w:r>
    </w:p>
    <w:p w:rsidR="006D2027" w:rsidRDefault="006D2027" w:rsidP="006D2027">
      <w:pPr>
        <w:numPr>
          <w:ilvl w:val="0"/>
          <w:numId w:val="27"/>
        </w:numPr>
        <w:tabs>
          <w:tab w:val="left" w:pos="361"/>
        </w:tabs>
        <w:spacing w:line="234" w:lineRule="auto"/>
        <w:ind w:right="20"/>
        <w:jc w:val="both"/>
        <w:rPr>
          <w:color w:val="00000A"/>
        </w:rPr>
      </w:pPr>
      <w:r w:rsidRPr="00A14C97">
        <w:rPr>
          <w:color w:val="00000A"/>
        </w:rPr>
        <w:lastRenderedPageBreak/>
        <w:t>Przyjęcie wychowanka relegowanego z tego lub innego internatu lub bursy wymaga zasięgnięcia opinii Zespołu Wychowawczego Internatu.</w:t>
      </w:r>
    </w:p>
    <w:p w:rsidR="006D2027" w:rsidRPr="00A14C97" w:rsidRDefault="006D2027" w:rsidP="006D2027">
      <w:pPr>
        <w:numPr>
          <w:ilvl w:val="0"/>
          <w:numId w:val="27"/>
        </w:numPr>
        <w:tabs>
          <w:tab w:val="left" w:pos="361"/>
        </w:tabs>
        <w:spacing w:line="234" w:lineRule="auto"/>
        <w:ind w:right="20"/>
        <w:jc w:val="both"/>
        <w:rPr>
          <w:color w:val="00000A"/>
        </w:rPr>
      </w:pPr>
      <w:r w:rsidRPr="00A14C97">
        <w:rPr>
          <w:color w:val="00000A"/>
        </w:rPr>
        <w:t>W celu zapewnienia wychowankom podczas pobytu w internacie odpowiedniej opieki, odżywiania oraz metod opiekuńczo-wychowawczych rodzic lub prawny opiekun przekazuje kierownikowi Internatu uznane przez niego za istotne dane o stanie zdrowia, stosowanej diecie i rozwoju psychofizycznym dziecka.</w:t>
      </w:r>
    </w:p>
    <w:p w:rsidR="006D2027" w:rsidRPr="00F7497D" w:rsidRDefault="006D2027" w:rsidP="006D2027">
      <w:pPr>
        <w:rPr>
          <w:rFonts w:cstheme="minorHAnsi"/>
        </w:rPr>
      </w:pPr>
      <w:r>
        <w:rPr>
          <w:rFonts w:cstheme="minorHAnsi"/>
        </w:rPr>
        <w:br w:type="page"/>
      </w:r>
    </w:p>
    <w:p w:rsidR="006D2027" w:rsidRDefault="006D2027" w:rsidP="006D2027">
      <w:pPr>
        <w:ind w:left="1"/>
        <w:jc w:val="center"/>
        <w:rPr>
          <w:b/>
          <w:sz w:val="28"/>
          <w:szCs w:val="28"/>
        </w:rPr>
      </w:pPr>
      <w:r w:rsidRPr="00E50BA1">
        <w:rPr>
          <w:b/>
          <w:sz w:val="28"/>
          <w:szCs w:val="28"/>
        </w:rPr>
        <w:lastRenderedPageBreak/>
        <w:t xml:space="preserve">DOKUMENTY POTWIERDZAJĄCE SPEŁNIENIE KRYTERIÓW, KTÓRE NALEŻY ZŁOŻYĆ RAZEM Z PODANIEM O PRZYJĘCIE </w:t>
      </w:r>
      <w:r>
        <w:rPr>
          <w:b/>
          <w:sz w:val="28"/>
          <w:szCs w:val="28"/>
        </w:rPr>
        <w:br/>
      </w:r>
      <w:r w:rsidRPr="00E50BA1">
        <w:rPr>
          <w:b/>
          <w:sz w:val="28"/>
          <w:szCs w:val="28"/>
        </w:rPr>
        <w:t>DO INTERNATU</w:t>
      </w:r>
    </w:p>
    <w:tbl>
      <w:tblPr>
        <w:tblStyle w:val="Tabela-Siatka"/>
        <w:tblW w:w="9386" w:type="dxa"/>
        <w:tblInd w:w="1" w:type="dxa"/>
        <w:tblLook w:val="04A0" w:firstRow="1" w:lastRow="0" w:firstColumn="1" w:lastColumn="0" w:noHBand="0" w:noVBand="1"/>
      </w:tblPr>
      <w:tblGrid>
        <w:gridCol w:w="629"/>
        <w:gridCol w:w="4327"/>
        <w:gridCol w:w="4430"/>
      </w:tblGrid>
      <w:tr w:rsidR="006D2027" w:rsidTr="006D2027">
        <w:tc>
          <w:tcPr>
            <w:tcW w:w="629" w:type="dxa"/>
          </w:tcPr>
          <w:p w:rsidR="006D2027" w:rsidRPr="00E50BA1" w:rsidRDefault="006D2027" w:rsidP="006C5ABA">
            <w:pPr>
              <w:jc w:val="center"/>
              <w:rPr>
                <w:b/>
                <w:i/>
                <w:sz w:val="28"/>
                <w:szCs w:val="28"/>
              </w:rPr>
            </w:pPr>
            <w:r w:rsidRPr="00E50BA1">
              <w:rPr>
                <w:b/>
                <w:i/>
                <w:sz w:val="28"/>
                <w:szCs w:val="28"/>
              </w:rPr>
              <w:t>LP.</w:t>
            </w:r>
          </w:p>
        </w:tc>
        <w:tc>
          <w:tcPr>
            <w:tcW w:w="4327" w:type="dxa"/>
          </w:tcPr>
          <w:p w:rsidR="006D2027" w:rsidRPr="00E50BA1" w:rsidRDefault="006D2027" w:rsidP="006C5ABA">
            <w:pPr>
              <w:jc w:val="center"/>
              <w:rPr>
                <w:b/>
                <w:i/>
                <w:sz w:val="28"/>
                <w:szCs w:val="28"/>
              </w:rPr>
            </w:pPr>
            <w:r w:rsidRPr="00E50BA1">
              <w:rPr>
                <w:b/>
                <w:i/>
                <w:sz w:val="28"/>
                <w:szCs w:val="28"/>
              </w:rPr>
              <w:t>KRYTERIA NABORU</w:t>
            </w:r>
          </w:p>
        </w:tc>
        <w:tc>
          <w:tcPr>
            <w:tcW w:w="4430" w:type="dxa"/>
          </w:tcPr>
          <w:p w:rsidR="006D2027" w:rsidRPr="00E50BA1" w:rsidRDefault="006D2027" w:rsidP="006C5ABA">
            <w:pPr>
              <w:jc w:val="center"/>
              <w:rPr>
                <w:b/>
                <w:i/>
                <w:sz w:val="28"/>
                <w:szCs w:val="28"/>
              </w:rPr>
            </w:pPr>
            <w:r w:rsidRPr="00E50BA1">
              <w:rPr>
                <w:b/>
                <w:i/>
                <w:sz w:val="28"/>
                <w:szCs w:val="28"/>
              </w:rPr>
              <w:t>DOKUMENTY POTWIERDZAJĄCE SPEŁNIENIE KRYTERIÓW</w:t>
            </w:r>
          </w:p>
        </w:tc>
      </w:tr>
      <w:tr w:rsidR="006D2027" w:rsidTr="006D2027">
        <w:tc>
          <w:tcPr>
            <w:tcW w:w="629" w:type="dxa"/>
          </w:tcPr>
          <w:p w:rsidR="006D2027" w:rsidRPr="00E50BA1" w:rsidRDefault="006D2027" w:rsidP="006C5ABA">
            <w:pPr>
              <w:jc w:val="center"/>
            </w:pPr>
            <w:r>
              <w:t xml:space="preserve">1. </w:t>
            </w:r>
          </w:p>
        </w:tc>
        <w:tc>
          <w:tcPr>
            <w:tcW w:w="4327" w:type="dxa"/>
          </w:tcPr>
          <w:p w:rsidR="006D2027" w:rsidRPr="00E50BA1" w:rsidRDefault="006D2027" w:rsidP="006C5ABA">
            <w:r>
              <w:t>Kandydat jest uczniem szkoły pobierającym naukę poza miejscem zamieszkania.</w:t>
            </w:r>
          </w:p>
        </w:tc>
        <w:tc>
          <w:tcPr>
            <w:tcW w:w="4430" w:type="dxa"/>
          </w:tcPr>
          <w:p w:rsidR="006D2027" w:rsidRPr="00E50BA1" w:rsidRDefault="006D2027" w:rsidP="006C5ABA">
            <w:pPr>
              <w:jc w:val="center"/>
            </w:pPr>
            <w:r>
              <w:t>Oświadczenie</w:t>
            </w:r>
          </w:p>
        </w:tc>
      </w:tr>
      <w:tr w:rsidR="006D2027" w:rsidTr="006D2027">
        <w:tc>
          <w:tcPr>
            <w:tcW w:w="629" w:type="dxa"/>
          </w:tcPr>
          <w:p w:rsidR="006D2027" w:rsidRPr="00E50BA1" w:rsidRDefault="006D2027" w:rsidP="006C5ABA">
            <w:pPr>
              <w:jc w:val="center"/>
            </w:pPr>
            <w:r>
              <w:t xml:space="preserve">2. </w:t>
            </w:r>
          </w:p>
        </w:tc>
        <w:tc>
          <w:tcPr>
            <w:tcW w:w="4327" w:type="dxa"/>
          </w:tcPr>
          <w:p w:rsidR="00B54391" w:rsidRDefault="006D2027" w:rsidP="00B54391">
            <w:r>
              <w:t xml:space="preserve">W przypadkach szczególnie uzasadnionych warunkami materialnymi, zdrowotnymi </w:t>
            </w:r>
          </w:p>
          <w:p w:rsidR="006D2027" w:rsidRPr="00E50BA1" w:rsidRDefault="006D2027" w:rsidP="00B54391">
            <w:r>
              <w:t>i wychowawczymi do internatu może być przyjęty uczeń zamieszkały na terenie gminy Nowiny i miasta Kielce.</w:t>
            </w:r>
          </w:p>
        </w:tc>
        <w:tc>
          <w:tcPr>
            <w:tcW w:w="4430" w:type="dxa"/>
          </w:tcPr>
          <w:p w:rsidR="006D2027" w:rsidRPr="00E50BA1" w:rsidRDefault="006D2027" w:rsidP="006C5ABA">
            <w:pPr>
              <w:jc w:val="center"/>
            </w:pPr>
            <w:r>
              <w:t>Oświadczenie</w:t>
            </w:r>
          </w:p>
        </w:tc>
      </w:tr>
      <w:tr w:rsidR="006D2027" w:rsidTr="006D2027">
        <w:tc>
          <w:tcPr>
            <w:tcW w:w="629" w:type="dxa"/>
          </w:tcPr>
          <w:p w:rsidR="006D2027" w:rsidRPr="00E50BA1" w:rsidRDefault="006D2027" w:rsidP="006C5ABA">
            <w:pPr>
              <w:jc w:val="center"/>
            </w:pPr>
            <w:r>
              <w:t>3.</w:t>
            </w:r>
          </w:p>
        </w:tc>
        <w:tc>
          <w:tcPr>
            <w:tcW w:w="4327" w:type="dxa"/>
          </w:tcPr>
          <w:p w:rsidR="006D2027" w:rsidRPr="00E50BA1" w:rsidRDefault="006D2027" w:rsidP="006C5ABA">
            <w:r>
              <w:t>Kandydat, który ma utrudniony dojazd do szkoły.</w:t>
            </w:r>
          </w:p>
        </w:tc>
        <w:tc>
          <w:tcPr>
            <w:tcW w:w="4430" w:type="dxa"/>
          </w:tcPr>
          <w:p w:rsidR="006D2027" w:rsidRPr="00E50BA1" w:rsidRDefault="006D2027" w:rsidP="006C5ABA">
            <w:pPr>
              <w:jc w:val="center"/>
            </w:pPr>
            <w:r>
              <w:t>Oświadczenie</w:t>
            </w:r>
          </w:p>
        </w:tc>
      </w:tr>
      <w:tr w:rsidR="006D2027" w:rsidTr="006D2027">
        <w:tc>
          <w:tcPr>
            <w:tcW w:w="629" w:type="dxa"/>
          </w:tcPr>
          <w:p w:rsidR="006D2027" w:rsidRPr="00E50BA1" w:rsidRDefault="006D2027" w:rsidP="006C5ABA">
            <w:pPr>
              <w:jc w:val="center"/>
            </w:pPr>
            <w:r>
              <w:t xml:space="preserve">4. </w:t>
            </w:r>
          </w:p>
        </w:tc>
        <w:tc>
          <w:tcPr>
            <w:tcW w:w="4327" w:type="dxa"/>
          </w:tcPr>
          <w:p w:rsidR="006D2027" w:rsidRPr="00E50BA1" w:rsidRDefault="006D2027" w:rsidP="006C5ABA">
            <w:r>
              <w:t>Kandydat z rodziny wielodzietnej, wychowującej troje lub więcej dzieci.</w:t>
            </w:r>
          </w:p>
        </w:tc>
        <w:tc>
          <w:tcPr>
            <w:tcW w:w="4430" w:type="dxa"/>
          </w:tcPr>
          <w:p w:rsidR="006D2027" w:rsidRPr="00E50BA1" w:rsidRDefault="006D2027" w:rsidP="006C5ABA">
            <w:pPr>
              <w:jc w:val="center"/>
            </w:pPr>
            <w:r>
              <w:t>Oświadczenie</w:t>
            </w:r>
          </w:p>
        </w:tc>
      </w:tr>
      <w:tr w:rsidR="006D2027" w:rsidTr="006D2027">
        <w:tc>
          <w:tcPr>
            <w:tcW w:w="629" w:type="dxa"/>
          </w:tcPr>
          <w:p w:rsidR="006D2027" w:rsidRPr="00E50BA1" w:rsidRDefault="006D2027" w:rsidP="006C5ABA">
            <w:pPr>
              <w:jc w:val="center"/>
            </w:pPr>
            <w:r>
              <w:t xml:space="preserve">5. </w:t>
            </w:r>
          </w:p>
        </w:tc>
        <w:tc>
          <w:tcPr>
            <w:tcW w:w="4327" w:type="dxa"/>
          </w:tcPr>
          <w:p w:rsidR="006D2027" w:rsidRPr="00E50BA1" w:rsidRDefault="006D2027" w:rsidP="006C5ABA">
            <w:r>
              <w:t>Niepełnosprawność kandydata.</w:t>
            </w:r>
          </w:p>
        </w:tc>
        <w:tc>
          <w:tcPr>
            <w:tcW w:w="4430" w:type="dxa"/>
          </w:tcPr>
          <w:p w:rsidR="006D2027" w:rsidRPr="00E50BA1" w:rsidRDefault="006D2027" w:rsidP="006C5ABA">
            <w:r>
              <w:t>Orzeczenie w postaci kopii poświadczonej za zgodność z oryginałem przez rodziców/prawnych opiekunów dziecka.</w:t>
            </w:r>
          </w:p>
        </w:tc>
      </w:tr>
      <w:tr w:rsidR="006D2027" w:rsidTr="006D2027">
        <w:tc>
          <w:tcPr>
            <w:tcW w:w="629" w:type="dxa"/>
          </w:tcPr>
          <w:p w:rsidR="006D2027" w:rsidRPr="00E50BA1" w:rsidRDefault="006D2027" w:rsidP="006C5ABA">
            <w:pPr>
              <w:jc w:val="center"/>
            </w:pPr>
            <w:r>
              <w:t>6.</w:t>
            </w:r>
          </w:p>
        </w:tc>
        <w:tc>
          <w:tcPr>
            <w:tcW w:w="4327" w:type="dxa"/>
          </w:tcPr>
          <w:p w:rsidR="00B54391" w:rsidRDefault="006D2027" w:rsidP="006C5ABA">
            <w:r>
              <w:t xml:space="preserve">Kandydat, którego jedno lub dwoje </w:t>
            </w:r>
          </w:p>
          <w:p w:rsidR="006D2027" w:rsidRPr="00E50BA1" w:rsidRDefault="006D2027" w:rsidP="006C5ABA">
            <w:r>
              <w:t>z rodziców jest niepełnosprawne.</w:t>
            </w:r>
          </w:p>
        </w:tc>
        <w:tc>
          <w:tcPr>
            <w:tcW w:w="4430" w:type="dxa"/>
          </w:tcPr>
          <w:p w:rsidR="006D2027" w:rsidRPr="00E50BA1" w:rsidRDefault="006D2027" w:rsidP="006C5ABA">
            <w:pPr>
              <w:jc w:val="center"/>
            </w:pPr>
            <w:r>
              <w:t>Oświadczenie</w:t>
            </w:r>
          </w:p>
        </w:tc>
      </w:tr>
      <w:tr w:rsidR="006D2027" w:rsidTr="006D2027">
        <w:tc>
          <w:tcPr>
            <w:tcW w:w="629" w:type="dxa"/>
          </w:tcPr>
          <w:p w:rsidR="006D2027" w:rsidRPr="00E50BA1" w:rsidRDefault="006D2027" w:rsidP="006C5ABA">
            <w:pPr>
              <w:jc w:val="center"/>
            </w:pPr>
            <w:r>
              <w:t>7.</w:t>
            </w:r>
          </w:p>
        </w:tc>
        <w:tc>
          <w:tcPr>
            <w:tcW w:w="4327" w:type="dxa"/>
          </w:tcPr>
          <w:p w:rsidR="006D2027" w:rsidRPr="00E50BA1" w:rsidRDefault="006D2027" w:rsidP="006C5ABA">
            <w:r>
              <w:t>Kandydat, którego rodzeństwo ma orzeczoną niepełnosprawność.</w:t>
            </w:r>
          </w:p>
        </w:tc>
        <w:tc>
          <w:tcPr>
            <w:tcW w:w="4430" w:type="dxa"/>
          </w:tcPr>
          <w:p w:rsidR="006D2027" w:rsidRPr="00E50BA1" w:rsidRDefault="006D2027" w:rsidP="006C5ABA">
            <w:pPr>
              <w:jc w:val="center"/>
            </w:pPr>
            <w:r>
              <w:t>Oświadczenie</w:t>
            </w:r>
          </w:p>
        </w:tc>
      </w:tr>
      <w:tr w:rsidR="006D2027" w:rsidTr="006D2027">
        <w:tc>
          <w:tcPr>
            <w:tcW w:w="629" w:type="dxa"/>
          </w:tcPr>
          <w:p w:rsidR="006D2027" w:rsidRPr="00E50BA1" w:rsidRDefault="006D2027" w:rsidP="006C5ABA">
            <w:pPr>
              <w:jc w:val="center"/>
            </w:pPr>
            <w:r>
              <w:t xml:space="preserve">8. </w:t>
            </w:r>
          </w:p>
        </w:tc>
        <w:tc>
          <w:tcPr>
            <w:tcW w:w="4327" w:type="dxa"/>
          </w:tcPr>
          <w:p w:rsidR="006D2027" w:rsidRPr="00E50BA1" w:rsidRDefault="006D2027" w:rsidP="006C5ABA">
            <w:r>
              <w:t>Kandydat samotnie wychowywany przez matkę lub ojca.</w:t>
            </w:r>
          </w:p>
        </w:tc>
        <w:tc>
          <w:tcPr>
            <w:tcW w:w="4430" w:type="dxa"/>
          </w:tcPr>
          <w:p w:rsidR="006D2027" w:rsidRPr="00E50BA1" w:rsidRDefault="006D2027" w:rsidP="006C5ABA">
            <w:pPr>
              <w:jc w:val="center"/>
            </w:pPr>
            <w:r>
              <w:t>Oświadczenie</w:t>
            </w:r>
          </w:p>
        </w:tc>
      </w:tr>
      <w:tr w:rsidR="006D2027" w:rsidTr="006D2027">
        <w:tc>
          <w:tcPr>
            <w:tcW w:w="629" w:type="dxa"/>
          </w:tcPr>
          <w:p w:rsidR="006D2027" w:rsidRPr="00E50BA1" w:rsidRDefault="006D2027" w:rsidP="006C5ABA">
            <w:pPr>
              <w:jc w:val="center"/>
            </w:pPr>
            <w:r>
              <w:t>9.</w:t>
            </w:r>
          </w:p>
        </w:tc>
        <w:tc>
          <w:tcPr>
            <w:tcW w:w="4327" w:type="dxa"/>
          </w:tcPr>
          <w:p w:rsidR="006D2027" w:rsidRPr="00E50BA1" w:rsidRDefault="006D2027" w:rsidP="006C5ABA">
            <w:r>
              <w:t>Kandydat objęty pieczą zastępczą.</w:t>
            </w:r>
          </w:p>
        </w:tc>
        <w:tc>
          <w:tcPr>
            <w:tcW w:w="4430" w:type="dxa"/>
          </w:tcPr>
          <w:p w:rsidR="006D2027" w:rsidRPr="00E50BA1" w:rsidRDefault="006D2027" w:rsidP="006C5ABA">
            <w:r>
              <w:t>Dokument poświadczający objęcie dziecka pieczą zastępczą w postaci kopii poświadczonej za zgodność z oryginałem przez rodziców/opiekunów prawnych dziecka</w:t>
            </w:r>
          </w:p>
        </w:tc>
      </w:tr>
      <w:tr w:rsidR="006D2027" w:rsidTr="006D2027">
        <w:tc>
          <w:tcPr>
            <w:tcW w:w="629" w:type="dxa"/>
          </w:tcPr>
          <w:p w:rsidR="006D2027" w:rsidRPr="00E50BA1" w:rsidRDefault="006D2027" w:rsidP="006C5ABA">
            <w:pPr>
              <w:jc w:val="center"/>
            </w:pPr>
            <w:r>
              <w:t xml:space="preserve">10. </w:t>
            </w:r>
          </w:p>
        </w:tc>
        <w:tc>
          <w:tcPr>
            <w:tcW w:w="4327" w:type="dxa"/>
          </w:tcPr>
          <w:p w:rsidR="006D2027" w:rsidRPr="00E50BA1" w:rsidRDefault="006D2027" w:rsidP="006C5ABA">
            <w:r>
              <w:t>Szczególne osiągnięcia kandydata (laureaci lub finaliści konkursów, olimpiad, turniejów).</w:t>
            </w:r>
          </w:p>
        </w:tc>
        <w:tc>
          <w:tcPr>
            <w:tcW w:w="4430" w:type="dxa"/>
          </w:tcPr>
          <w:p w:rsidR="006D2027" w:rsidRPr="00E50BA1" w:rsidRDefault="006D2027" w:rsidP="006C5ABA">
            <w:r>
              <w:t>Dokument poświadczający szczególne osiągnięcia w postaci kopii poświadczonej za zgodność z oryginałem przez rodziców/opiekunów prawnych dziecka.</w:t>
            </w:r>
          </w:p>
        </w:tc>
      </w:tr>
      <w:tr w:rsidR="006D2027" w:rsidTr="006D2027">
        <w:tc>
          <w:tcPr>
            <w:tcW w:w="629" w:type="dxa"/>
          </w:tcPr>
          <w:p w:rsidR="006D2027" w:rsidRPr="00E50BA1" w:rsidRDefault="006D2027" w:rsidP="006C5ABA">
            <w:pPr>
              <w:jc w:val="center"/>
            </w:pPr>
            <w:r>
              <w:t>11.</w:t>
            </w:r>
          </w:p>
        </w:tc>
        <w:tc>
          <w:tcPr>
            <w:tcW w:w="4327" w:type="dxa"/>
          </w:tcPr>
          <w:p w:rsidR="006D2027" w:rsidRPr="00E50BA1" w:rsidRDefault="006D2027" w:rsidP="006C5ABA">
            <w:r>
              <w:t>Kandydat objęty pomocą materialną organizacji pozarządowych.</w:t>
            </w:r>
          </w:p>
        </w:tc>
        <w:tc>
          <w:tcPr>
            <w:tcW w:w="4430" w:type="dxa"/>
          </w:tcPr>
          <w:p w:rsidR="006D2027" w:rsidRPr="00E50BA1" w:rsidRDefault="006D2027" w:rsidP="006C5ABA">
            <w:pPr>
              <w:jc w:val="center"/>
            </w:pPr>
            <w:r>
              <w:t>Oświadczenie</w:t>
            </w:r>
          </w:p>
        </w:tc>
      </w:tr>
      <w:tr w:rsidR="006D2027" w:rsidTr="006D2027">
        <w:tc>
          <w:tcPr>
            <w:tcW w:w="629" w:type="dxa"/>
          </w:tcPr>
          <w:p w:rsidR="006D2027" w:rsidRPr="00E50BA1" w:rsidRDefault="006D2027" w:rsidP="006C5ABA">
            <w:pPr>
              <w:jc w:val="center"/>
            </w:pPr>
            <w:r>
              <w:t>12.</w:t>
            </w:r>
          </w:p>
        </w:tc>
        <w:tc>
          <w:tcPr>
            <w:tcW w:w="4327" w:type="dxa"/>
          </w:tcPr>
          <w:p w:rsidR="006D2027" w:rsidRPr="00E50BA1" w:rsidRDefault="006D2027" w:rsidP="006C5ABA">
            <w:r>
              <w:t>Osiągnięcia kandydata w zakresie aktywności społecznej, w tym na rzecz środowiska szkolnego, w szczególności w formie wolontariatu.</w:t>
            </w:r>
          </w:p>
        </w:tc>
        <w:tc>
          <w:tcPr>
            <w:tcW w:w="4430" w:type="dxa"/>
          </w:tcPr>
          <w:p w:rsidR="006D2027" w:rsidRPr="00E50BA1" w:rsidRDefault="006D2027" w:rsidP="006C5ABA">
            <w:r>
              <w:t xml:space="preserve">Dokument poświadczający osiągnięcia </w:t>
            </w:r>
            <w:r>
              <w:br/>
              <w:t xml:space="preserve">w zakresie aktywności społecznej w postaci kopii poświadczonej za zgodność </w:t>
            </w:r>
            <w:r>
              <w:br/>
              <w:t>z oryginałem przez rodziców/opiekunów prawnych dziecka.</w:t>
            </w:r>
          </w:p>
        </w:tc>
      </w:tr>
    </w:tbl>
    <w:p w:rsidR="00434543" w:rsidRPr="00604C14" w:rsidRDefault="00434543" w:rsidP="006D2027"/>
    <w:sectPr w:rsidR="00434543" w:rsidRPr="00604C14" w:rsidSect="006D2027">
      <w:headerReference w:type="default" r:id="rId8"/>
      <w:pgSz w:w="11906" w:h="16838"/>
      <w:pgMar w:top="1417" w:right="1417" w:bottom="1276" w:left="1620" w:header="708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ADC" w:rsidRDefault="00655ADC" w:rsidP="00E854D5">
      <w:r>
        <w:separator/>
      </w:r>
    </w:p>
  </w:endnote>
  <w:endnote w:type="continuationSeparator" w:id="0">
    <w:p w:rsidR="00655ADC" w:rsidRDefault="00655ADC" w:rsidP="00E8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ADC" w:rsidRDefault="00655ADC" w:rsidP="00E854D5">
      <w:r>
        <w:separator/>
      </w:r>
    </w:p>
  </w:footnote>
  <w:footnote w:type="continuationSeparator" w:id="0">
    <w:p w:rsidR="00655ADC" w:rsidRDefault="00655ADC" w:rsidP="00E85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C41" w:rsidRDefault="00655AD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90pt;margin-top:-9pt;width:261pt;height:8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" stroked="f">
          <v:textbox>
            <w:txbxContent>
              <w:p w:rsidR="00E41C41" w:rsidRDefault="00795098" w:rsidP="007C5574">
                <w:pPr>
                  <w:pStyle w:val="Tekstpodstawowy"/>
                </w:pPr>
                <w:r>
                  <w:rPr>
                    <w:color w:val="000080"/>
                    <w:sz w:val="28"/>
                  </w:rPr>
                  <w:t xml:space="preserve">Liceum Ogólnokształcące </w:t>
                </w:r>
                <w:r w:rsidR="00E41C41">
                  <w:rPr>
                    <w:color w:val="000080"/>
                    <w:sz w:val="28"/>
                  </w:rPr>
                  <w:t>Mistrzostwa Sportowego</w:t>
                </w:r>
                <w:r>
                  <w:rPr>
                    <w:color w:val="000080"/>
                    <w:sz w:val="28"/>
                  </w:rPr>
                  <w:t xml:space="preserve"> im. W.L. Lubańskiego</w:t>
                </w:r>
                <w:r w:rsidR="00E41C41">
                  <w:rPr>
                    <w:color w:val="000080"/>
                    <w:sz w:val="28"/>
                  </w:rPr>
                  <w:t xml:space="preserve"> </w:t>
                </w:r>
                <w:r w:rsidR="007E1E80">
                  <w:rPr>
                    <w:color w:val="000080"/>
                    <w:sz w:val="28"/>
                  </w:rPr>
                  <w:br/>
                </w:r>
                <w:r w:rsidR="00E41C41">
                  <w:rPr>
                    <w:color w:val="000080"/>
                    <w:sz w:val="28"/>
                  </w:rPr>
                  <w:t>w ZSP w Nowinach</w:t>
                </w:r>
              </w:p>
              <w:p w:rsidR="00E41C41" w:rsidRDefault="00E41C41" w:rsidP="007C5574">
                <w:pPr>
                  <w:pStyle w:val="Tekstpodstawowy"/>
                </w:pPr>
              </w:p>
              <w:p w:rsidR="00E41C41" w:rsidRDefault="00E41C41" w:rsidP="007C5574">
                <w:pPr>
                  <w:pStyle w:val="Tekstpodstawowy"/>
                </w:pPr>
                <w:r>
                  <w:t xml:space="preserve">26-052  Nowiny   ul. Gimnazjalna 1        </w:t>
                </w:r>
                <w:r>
                  <w:br/>
                  <w:t xml:space="preserve"> tel. (0-41) 3465356</w:t>
                </w:r>
              </w:p>
            </w:txbxContent>
          </v:textbox>
        </v:shape>
      </w:pict>
    </w:r>
    <w:r w:rsidR="008545AC" w:rsidRPr="008545A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-136525</wp:posOffset>
          </wp:positionV>
          <wp:extent cx="967740" cy="1029373"/>
          <wp:effectExtent l="0" t="0" r="0" b="0"/>
          <wp:wrapNone/>
          <wp:docPr id="4" name="Obraz 4" descr="C:\Users\dyrektor\AppData\Local\Temp\logo-S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yrektor\AppData\Local\Temp\logo-SM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25" t="20653" r="17790" b="20335"/>
                  <a:stretch/>
                </pic:blipFill>
                <pic:spPr bwMode="auto">
                  <a:xfrm>
                    <a:off x="0" y="0"/>
                    <a:ext cx="967740" cy="1029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545AC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-197485</wp:posOffset>
          </wp:positionV>
          <wp:extent cx="1076325" cy="1123950"/>
          <wp:effectExtent l="0" t="0" r="0" b="0"/>
          <wp:wrapNone/>
          <wp:docPr id="5" name="Obraz 5" descr="C:\Users\Agnieszka\Desktop\zsp\zdjecia_obrazki\logo_szkol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Agnieszka\Desktop\zsp\zdjecia_obrazki\logo_szkoly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1C41" w:rsidRDefault="00E41C41"/>
  <w:p w:rsidR="00E41C41" w:rsidRDefault="00E41C41"/>
  <w:p w:rsidR="00E41C41" w:rsidRDefault="00E41C41"/>
  <w:p w:rsidR="00E41C41" w:rsidRDefault="00E41C41" w:rsidP="007C5574">
    <w:pPr>
      <w:pStyle w:val="Nagwek"/>
      <w:pBdr>
        <w:bottom w:val="thickThinSmallGap" w:sz="24" w:space="1" w:color="622423" w:themeColor="accent2" w:themeShade="7F"/>
      </w:pBdr>
      <w:tabs>
        <w:tab w:val="clear" w:pos="9072"/>
        <w:tab w:val="center" w:pos="4434"/>
        <w:tab w:val="left" w:pos="4956"/>
        <w:tab w:val="left" w:pos="5664"/>
        <w:tab w:val="left" w:pos="6372"/>
      </w:tabs>
      <w:rPr>
        <w:rFonts w:asciiTheme="majorHAnsi" w:eastAsiaTheme="majorEastAsia" w:hAnsiTheme="majorHAnsi" w:cstheme="majorBidi"/>
        <w:sz w:val="32"/>
        <w:szCs w:val="32"/>
      </w:rPr>
    </w:pPr>
  </w:p>
  <w:p w:rsidR="00E41C41" w:rsidRDefault="00E41C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48BEFA38"/>
    <w:lvl w:ilvl="0" w:tplc="FD0EA690">
      <w:numFmt w:val="decimal"/>
      <w:lvlText w:val="%1."/>
      <w:lvlJc w:val="left"/>
      <w:rPr>
        <w:b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79E2A9E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58345DF8"/>
    <w:lvl w:ilvl="0" w:tplc="7CC656FE">
      <w:start w:val="4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634CB492"/>
    <w:lvl w:ilvl="0" w:tplc="F626C4A6">
      <w:numFmt w:val="decimal"/>
      <w:lvlText w:val="%1."/>
      <w:lvlJc w:val="left"/>
      <w:rPr>
        <w:b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F4C610C4"/>
    <w:lvl w:ilvl="0" w:tplc="B58C6B6A">
      <w:numFmt w:val="decimal"/>
      <w:lvlText w:val="%1."/>
      <w:lvlJc w:val="left"/>
      <w:rPr>
        <w:b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B"/>
    <w:multiLevelType w:val="hybridMultilevel"/>
    <w:tmpl w:val="1190CDE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66EF438C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6C201F1"/>
    <w:multiLevelType w:val="hybridMultilevel"/>
    <w:tmpl w:val="18749B96"/>
    <w:lvl w:ilvl="0" w:tplc="51FC844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0FC933D5"/>
    <w:multiLevelType w:val="hybridMultilevel"/>
    <w:tmpl w:val="52FCF5B0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1E65E12"/>
    <w:multiLevelType w:val="hybridMultilevel"/>
    <w:tmpl w:val="3A58B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F6676"/>
    <w:multiLevelType w:val="hybridMultilevel"/>
    <w:tmpl w:val="EB92F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63700"/>
    <w:multiLevelType w:val="hybridMultilevel"/>
    <w:tmpl w:val="1F789154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251B2A34"/>
    <w:multiLevelType w:val="hybridMultilevel"/>
    <w:tmpl w:val="51F6D0B2"/>
    <w:lvl w:ilvl="0" w:tplc="C2BE7B0A">
      <w:start w:val="1"/>
      <w:numFmt w:val="decimal"/>
      <w:lvlText w:val="%1."/>
      <w:lvlJc w:val="left"/>
      <w:pPr>
        <w:ind w:left="36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295848AC"/>
    <w:multiLevelType w:val="hybridMultilevel"/>
    <w:tmpl w:val="787C8AE0"/>
    <w:lvl w:ilvl="0" w:tplc="0415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C1B35"/>
    <w:multiLevelType w:val="hybridMultilevel"/>
    <w:tmpl w:val="98244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578E8"/>
    <w:multiLevelType w:val="hybridMultilevel"/>
    <w:tmpl w:val="4CEEAA90"/>
    <w:lvl w:ilvl="0" w:tplc="F7424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029ED"/>
    <w:multiLevelType w:val="hybridMultilevel"/>
    <w:tmpl w:val="81865C72"/>
    <w:lvl w:ilvl="0" w:tplc="6BC4BA1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65394"/>
    <w:multiLevelType w:val="hybridMultilevel"/>
    <w:tmpl w:val="F810151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AF13640"/>
    <w:multiLevelType w:val="hybridMultilevel"/>
    <w:tmpl w:val="C248E9D6"/>
    <w:lvl w:ilvl="0" w:tplc="5B789D74">
      <w:start w:val="1"/>
      <w:numFmt w:val="decimal"/>
      <w:lvlText w:val="%1)"/>
      <w:lvlJc w:val="left"/>
      <w:pPr>
        <w:ind w:left="641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9" w15:restartNumberingAfterBreak="0">
    <w:nsid w:val="4CE40F76"/>
    <w:multiLevelType w:val="hybridMultilevel"/>
    <w:tmpl w:val="D890C1AA"/>
    <w:lvl w:ilvl="0" w:tplc="DA9661F2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0F0549F"/>
    <w:multiLevelType w:val="hybridMultilevel"/>
    <w:tmpl w:val="CE484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C2BD6"/>
    <w:multiLevelType w:val="hybridMultilevel"/>
    <w:tmpl w:val="C3CE6F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616D33"/>
    <w:multiLevelType w:val="hybridMultilevel"/>
    <w:tmpl w:val="37FC1AAC"/>
    <w:lvl w:ilvl="0" w:tplc="B7FCC49E">
      <w:start w:val="1"/>
      <w:numFmt w:val="decimal"/>
      <w:lvlText w:val="%1."/>
      <w:lvlJc w:val="left"/>
      <w:pPr>
        <w:ind w:left="36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3" w15:restartNumberingAfterBreak="0">
    <w:nsid w:val="6B59047D"/>
    <w:multiLevelType w:val="hybridMultilevel"/>
    <w:tmpl w:val="FB88317A"/>
    <w:lvl w:ilvl="0" w:tplc="F958341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110BE"/>
    <w:multiLevelType w:val="hybridMultilevel"/>
    <w:tmpl w:val="74F8B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A18FB"/>
    <w:multiLevelType w:val="hybridMultilevel"/>
    <w:tmpl w:val="2FC05E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1643C"/>
    <w:multiLevelType w:val="hybridMultilevel"/>
    <w:tmpl w:val="1994C5A6"/>
    <w:lvl w:ilvl="0" w:tplc="04150017">
      <w:start w:val="1"/>
      <w:numFmt w:val="lowerLetter"/>
      <w:lvlText w:val="%1)"/>
      <w:lvlJc w:val="left"/>
      <w:pPr>
        <w:ind w:left="4935" w:hanging="360"/>
      </w:pPr>
    </w:lvl>
    <w:lvl w:ilvl="1" w:tplc="04150019" w:tentative="1">
      <w:start w:val="1"/>
      <w:numFmt w:val="lowerLetter"/>
      <w:lvlText w:val="%2."/>
      <w:lvlJc w:val="left"/>
      <w:pPr>
        <w:ind w:left="5655" w:hanging="360"/>
      </w:pPr>
    </w:lvl>
    <w:lvl w:ilvl="2" w:tplc="0415001B" w:tentative="1">
      <w:start w:val="1"/>
      <w:numFmt w:val="lowerRoman"/>
      <w:lvlText w:val="%3."/>
      <w:lvlJc w:val="right"/>
      <w:pPr>
        <w:ind w:left="6375" w:hanging="180"/>
      </w:pPr>
    </w:lvl>
    <w:lvl w:ilvl="3" w:tplc="0415000F" w:tentative="1">
      <w:start w:val="1"/>
      <w:numFmt w:val="decimal"/>
      <w:lvlText w:val="%4."/>
      <w:lvlJc w:val="left"/>
      <w:pPr>
        <w:ind w:left="7095" w:hanging="360"/>
      </w:pPr>
    </w:lvl>
    <w:lvl w:ilvl="4" w:tplc="04150019" w:tentative="1">
      <w:start w:val="1"/>
      <w:numFmt w:val="lowerLetter"/>
      <w:lvlText w:val="%5."/>
      <w:lvlJc w:val="left"/>
      <w:pPr>
        <w:ind w:left="7815" w:hanging="360"/>
      </w:pPr>
    </w:lvl>
    <w:lvl w:ilvl="5" w:tplc="0415001B" w:tentative="1">
      <w:start w:val="1"/>
      <w:numFmt w:val="lowerRoman"/>
      <w:lvlText w:val="%6."/>
      <w:lvlJc w:val="right"/>
      <w:pPr>
        <w:ind w:left="8535" w:hanging="180"/>
      </w:pPr>
    </w:lvl>
    <w:lvl w:ilvl="6" w:tplc="0415000F" w:tentative="1">
      <w:start w:val="1"/>
      <w:numFmt w:val="decimal"/>
      <w:lvlText w:val="%7."/>
      <w:lvlJc w:val="left"/>
      <w:pPr>
        <w:ind w:left="9255" w:hanging="360"/>
      </w:pPr>
    </w:lvl>
    <w:lvl w:ilvl="7" w:tplc="04150019" w:tentative="1">
      <w:start w:val="1"/>
      <w:numFmt w:val="lowerLetter"/>
      <w:lvlText w:val="%8."/>
      <w:lvlJc w:val="left"/>
      <w:pPr>
        <w:ind w:left="9975" w:hanging="360"/>
      </w:pPr>
    </w:lvl>
    <w:lvl w:ilvl="8" w:tplc="0415001B" w:tentative="1">
      <w:start w:val="1"/>
      <w:numFmt w:val="lowerRoman"/>
      <w:lvlText w:val="%9."/>
      <w:lvlJc w:val="right"/>
      <w:pPr>
        <w:ind w:left="10695" w:hanging="180"/>
      </w:pPr>
    </w:lvl>
  </w:abstractNum>
  <w:num w:numId="1">
    <w:abstractNumId w:val="14"/>
  </w:num>
  <w:num w:numId="2">
    <w:abstractNumId w:val="24"/>
  </w:num>
  <w:num w:numId="3">
    <w:abstractNumId w:val="23"/>
  </w:num>
  <w:num w:numId="4">
    <w:abstractNumId w:val="8"/>
  </w:num>
  <w:num w:numId="5">
    <w:abstractNumId w:val="10"/>
  </w:num>
  <w:num w:numId="6">
    <w:abstractNumId w:val="11"/>
  </w:num>
  <w:num w:numId="7">
    <w:abstractNumId w:val="16"/>
  </w:num>
  <w:num w:numId="8">
    <w:abstractNumId w:val="9"/>
  </w:num>
  <w:num w:numId="9">
    <w:abstractNumId w:val="21"/>
  </w:num>
  <w:num w:numId="10">
    <w:abstractNumId w:val="17"/>
  </w:num>
  <w:num w:numId="11">
    <w:abstractNumId w:val="15"/>
  </w:num>
  <w:num w:numId="12">
    <w:abstractNumId w:val="25"/>
  </w:num>
  <w:num w:numId="13">
    <w:abstractNumId w:val="20"/>
  </w:num>
  <w:num w:numId="14">
    <w:abstractNumId w:val="26"/>
  </w:num>
  <w:num w:numId="15">
    <w:abstractNumId w:val="13"/>
  </w:num>
  <w:num w:numId="16">
    <w:abstractNumId w:val="19"/>
  </w:num>
  <w:num w:numId="17">
    <w:abstractNumId w:val="7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18"/>
  </w:num>
  <w:num w:numId="24">
    <w:abstractNumId w:val="5"/>
  </w:num>
  <w:num w:numId="25">
    <w:abstractNumId w:val="12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FBE"/>
    <w:rsid w:val="00032522"/>
    <w:rsid w:val="00042083"/>
    <w:rsid w:val="000F05EB"/>
    <w:rsid w:val="00132F2C"/>
    <w:rsid w:val="00157028"/>
    <w:rsid w:val="00187821"/>
    <w:rsid w:val="00202FBE"/>
    <w:rsid w:val="00233505"/>
    <w:rsid w:val="002512DF"/>
    <w:rsid w:val="002550A8"/>
    <w:rsid w:val="002772A5"/>
    <w:rsid w:val="00394419"/>
    <w:rsid w:val="003C13D6"/>
    <w:rsid w:val="00426953"/>
    <w:rsid w:val="00434543"/>
    <w:rsid w:val="00455A76"/>
    <w:rsid w:val="00557E4D"/>
    <w:rsid w:val="005B4B31"/>
    <w:rsid w:val="00604C14"/>
    <w:rsid w:val="006301F3"/>
    <w:rsid w:val="00655ADC"/>
    <w:rsid w:val="00661DD6"/>
    <w:rsid w:val="00685F91"/>
    <w:rsid w:val="006D2027"/>
    <w:rsid w:val="006F175A"/>
    <w:rsid w:val="006F187F"/>
    <w:rsid w:val="0071378D"/>
    <w:rsid w:val="00745353"/>
    <w:rsid w:val="00795098"/>
    <w:rsid w:val="007C3529"/>
    <w:rsid w:val="007C5574"/>
    <w:rsid w:val="007E1E80"/>
    <w:rsid w:val="008109C0"/>
    <w:rsid w:val="00842DEA"/>
    <w:rsid w:val="008545AC"/>
    <w:rsid w:val="008D4605"/>
    <w:rsid w:val="008E498C"/>
    <w:rsid w:val="00946649"/>
    <w:rsid w:val="0096676A"/>
    <w:rsid w:val="0099544D"/>
    <w:rsid w:val="009B5972"/>
    <w:rsid w:val="009B79EC"/>
    <w:rsid w:val="009D5D3A"/>
    <w:rsid w:val="00A02209"/>
    <w:rsid w:val="00A06259"/>
    <w:rsid w:val="00A13226"/>
    <w:rsid w:val="00A604CF"/>
    <w:rsid w:val="00A62395"/>
    <w:rsid w:val="00A80720"/>
    <w:rsid w:val="00A90FB3"/>
    <w:rsid w:val="00AA1DC7"/>
    <w:rsid w:val="00AB503C"/>
    <w:rsid w:val="00AC6ACC"/>
    <w:rsid w:val="00B06FB6"/>
    <w:rsid w:val="00B2090C"/>
    <w:rsid w:val="00B535A1"/>
    <w:rsid w:val="00B54391"/>
    <w:rsid w:val="00B54A66"/>
    <w:rsid w:val="00B96E14"/>
    <w:rsid w:val="00BE7F57"/>
    <w:rsid w:val="00BF756C"/>
    <w:rsid w:val="00C50CDB"/>
    <w:rsid w:val="00CD61AA"/>
    <w:rsid w:val="00D06E56"/>
    <w:rsid w:val="00D81A44"/>
    <w:rsid w:val="00D84FF6"/>
    <w:rsid w:val="00E41C41"/>
    <w:rsid w:val="00E854D5"/>
    <w:rsid w:val="00EA3698"/>
    <w:rsid w:val="00ED4BCA"/>
    <w:rsid w:val="00F27AAA"/>
    <w:rsid w:val="00F47966"/>
    <w:rsid w:val="00F854BD"/>
    <w:rsid w:val="00F911C1"/>
    <w:rsid w:val="00FB048D"/>
    <w:rsid w:val="00FC0030"/>
    <w:rsid w:val="00FF4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BE2EE4"/>
  <w15:docId w15:val="{FA56DA2A-02A3-4D4F-BEEF-E732AF39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02F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2F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5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55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5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5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C5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C5574"/>
    <w:pPr>
      <w:jc w:val="center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C557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7C5574"/>
    <w:rPr>
      <w:color w:val="0000FF"/>
      <w:u w:val="single"/>
    </w:rPr>
  </w:style>
  <w:style w:type="paragraph" w:styleId="Akapitzlist">
    <w:name w:val="List Paragraph"/>
    <w:basedOn w:val="Normalny"/>
    <w:qFormat/>
    <w:rsid w:val="00F479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D20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FC771-A060-4DF9-B727-73BB6E65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1286</Words>
  <Characters>7721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ZOSiP</dc:creator>
  <cp:lastModifiedBy>MGN</cp:lastModifiedBy>
  <cp:revision>5</cp:revision>
  <cp:lastPrinted>2024-02-27T10:26:00Z</cp:lastPrinted>
  <dcterms:created xsi:type="dcterms:W3CDTF">2025-02-17T11:57:00Z</dcterms:created>
  <dcterms:modified xsi:type="dcterms:W3CDTF">2025-02-17T12:16:00Z</dcterms:modified>
</cp:coreProperties>
</file>